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4" w:rsidRDefault="005F4A4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91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2018103013240005494921437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4A" w:rsidRDefault="005F4A4A" w:rsidP="005F4A4A">
      <w:pPr>
        <w:ind w:firstLineChars="200" w:firstLine="420"/>
        <w:rPr>
          <w:rFonts w:hint="eastAsia"/>
          <w:color w:val="000000"/>
          <w:szCs w:val="21"/>
        </w:rPr>
      </w:pPr>
      <w:r w:rsidRPr="005F4A4A">
        <w:rPr>
          <w:rFonts w:hint="eastAsia"/>
          <w:color w:val="000000"/>
          <w:szCs w:val="21"/>
        </w:rPr>
        <w:t>《中国书院文献丛刊》（以下简称《丛刊》）</w:t>
      </w:r>
      <w:r w:rsidRPr="005F4A4A"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系</w:t>
      </w:r>
      <w:r>
        <w:rPr>
          <w:rFonts w:hint="eastAsia"/>
          <w:color w:val="000000"/>
          <w:szCs w:val="21"/>
        </w:rPr>
        <w:t>湖南大学岳麓书院</w:t>
      </w:r>
      <w:proofErr w:type="gramStart"/>
      <w:r>
        <w:rPr>
          <w:rFonts w:hint="eastAsia"/>
          <w:color w:val="000000"/>
          <w:szCs w:val="21"/>
        </w:rPr>
        <w:t>邓</w:t>
      </w:r>
      <w:proofErr w:type="gramEnd"/>
      <w:r>
        <w:rPr>
          <w:rFonts w:hint="eastAsia"/>
          <w:color w:val="000000"/>
          <w:szCs w:val="21"/>
        </w:rPr>
        <w:t>洪波教授</w:t>
      </w:r>
      <w:r>
        <w:rPr>
          <w:rFonts w:hint="eastAsia"/>
          <w:color w:val="000000"/>
          <w:szCs w:val="21"/>
        </w:rPr>
        <w:t>承担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重大项目</w:t>
      </w:r>
      <w:r>
        <w:rPr>
          <w:rFonts w:hint="eastAsia"/>
          <w:color w:val="000000"/>
          <w:szCs w:val="21"/>
        </w:rPr>
        <w:t>“中国书院</w:t>
      </w:r>
      <w:r w:rsidRPr="005F4A4A">
        <w:rPr>
          <w:rFonts w:hint="eastAsia"/>
          <w:color w:val="000000"/>
          <w:szCs w:val="21"/>
        </w:rPr>
        <w:t>文献整理与研究”</w:t>
      </w:r>
      <w:r w:rsidRPr="005F4A4A">
        <w:rPr>
          <w:rFonts w:hint="eastAsia"/>
          <w:color w:val="000000"/>
          <w:szCs w:val="21"/>
        </w:rPr>
        <w:t>（批准号：</w:t>
      </w:r>
      <w:r>
        <w:rPr>
          <w:rFonts w:hint="eastAsia"/>
          <w:color w:val="000000"/>
          <w:szCs w:val="21"/>
        </w:rPr>
        <w:t>15ZDB036</w:t>
      </w:r>
      <w:r w:rsidRPr="005F4A4A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的阶段性成果。</w:t>
      </w:r>
      <w:r w:rsidRPr="005F4A4A">
        <w:rPr>
          <w:rFonts w:hint="eastAsia"/>
          <w:color w:val="000000"/>
          <w:szCs w:val="21"/>
        </w:rPr>
        <w:t>丛刊（第一辑）于</w:t>
      </w:r>
      <w:r w:rsidRPr="005F4A4A">
        <w:rPr>
          <w:rFonts w:hint="eastAsia"/>
          <w:color w:val="000000"/>
          <w:szCs w:val="21"/>
        </w:rPr>
        <w:t>2018</w:t>
      </w:r>
      <w:r w:rsidRPr="005F4A4A">
        <w:rPr>
          <w:rFonts w:hint="eastAsia"/>
          <w:color w:val="000000"/>
          <w:szCs w:val="21"/>
        </w:rPr>
        <w:t>年</w:t>
      </w:r>
      <w:r w:rsidRPr="005F4A4A">
        <w:rPr>
          <w:rFonts w:hint="eastAsia"/>
          <w:color w:val="000000"/>
          <w:szCs w:val="21"/>
        </w:rPr>
        <w:t>9</w:t>
      </w:r>
      <w:r w:rsidRPr="005F4A4A">
        <w:rPr>
          <w:rFonts w:hint="eastAsia"/>
          <w:color w:val="000000"/>
          <w:szCs w:val="21"/>
        </w:rPr>
        <w:t>月由国家图书馆出版社影印出版。本书所辑录、影印的书院专书文献</w:t>
      </w:r>
      <w:r w:rsidRPr="005F4A4A">
        <w:rPr>
          <w:rFonts w:hint="eastAsia"/>
          <w:color w:val="000000"/>
          <w:szCs w:val="21"/>
        </w:rPr>
        <w:t>125</w:t>
      </w:r>
      <w:r w:rsidRPr="005F4A4A">
        <w:rPr>
          <w:rFonts w:hint="eastAsia"/>
          <w:color w:val="000000"/>
          <w:szCs w:val="21"/>
        </w:rPr>
        <w:t>种，上起唐朝，下至民国，共计</w:t>
      </w:r>
      <w:r w:rsidRPr="005F4A4A">
        <w:rPr>
          <w:rFonts w:hint="eastAsia"/>
          <w:color w:val="000000"/>
          <w:szCs w:val="21"/>
        </w:rPr>
        <w:t>100</w:t>
      </w:r>
      <w:r w:rsidRPr="005F4A4A">
        <w:rPr>
          <w:rFonts w:hint="eastAsia"/>
          <w:color w:val="000000"/>
          <w:szCs w:val="21"/>
        </w:rPr>
        <w:t>册。凡辑录诸书，皆依照《四库全书》撰写提要，不仅著录书名、作者、版本、馆藏单位，还将文献对应的书院信息加以补充，以便于读者使用。同时，课题组根据文献实际情况加以考证，或解题、或辨证，旨在“辨章学术，考镜源流”式的学术提升。</w:t>
      </w:r>
    </w:p>
    <w:p w:rsidR="005F4A4A" w:rsidRPr="005F4A4A" w:rsidRDefault="005F4A4A" w:rsidP="005F4A4A">
      <w:pPr>
        <w:ind w:firstLineChars="200" w:firstLine="420"/>
        <w:rPr>
          <w:rFonts w:hint="eastAsia"/>
          <w:color w:val="000000"/>
          <w:szCs w:val="21"/>
        </w:rPr>
      </w:pPr>
      <w:bookmarkStart w:id="0" w:name="_GoBack"/>
      <w:bookmarkEnd w:id="0"/>
      <w:r w:rsidRPr="005F4A4A">
        <w:rPr>
          <w:rFonts w:hint="eastAsia"/>
          <w:color w:val="000000"/>
          <w:szCs w:val="21"/>
        </w:rPr>
        <w:t>《丛刊》收录情形，具体有如下几种：书院志是记述书院发展历史、教学活动、管理办法、书院所在地方文化传统等方面的专门志书，是了解不同时期书院历史最为基础、系统的文献，也是呈现士人思想、区域文化、地方社会十分重要的史料来源。此次出版的《丛刊》收录明清书院志文献</w:t>
      </w:r>
      <w:r w:rsidRPr="005F4A4A">
        <w:rPr>
          <w:rFonts w:hint="eastAsia"/>
          <w:color w:val="000000"/>
          <w:szCs w:val="21"/>
        </w:rPr>
        <w:t>13</w:t>
      </w:r>
      <w:r w:rsidRPr="005F4A4A">
        <w:rPr>
          <w:rFonts w:hint="eastAsia"/>
          <w:color w:val="000000"/>
          <w:szCs w:val="21"/>
        </w:rPr>
        <w:t>种，其中明代</w:t>
      </w:r>
      <w:r w:rsidRPr="005F4A4A">
        <w:rPr>
          <w:rFonts w:hint="eastAsia"/>
          <w:color w:val="000000"/>
          <w:szCs w:val="21"/>
        </w:rPr>
        <w:t>6</w:t>
      </w:r>
      <w:r w:rsidRPr="005F4A4A">
        <w:rPr>
          <w:rFonts w:hint="eastAsia"/>
          <w:color w:val="000000"/>
          <w:szCs w:val="21"/>
        </w:rPr>
        <w:t>种，如《道南书院录》《白鹿洞书院新志》《岳麓书院图志》等。清代书院志</w:t>
      </w:r>
      <w:r w:rsidRPr="005F4A4A">
        <w:rPr>
          <w:rFonts w:hint="eastAsia"/>
          <w:color w:val="000000"/>
          <w:szCs w:val="21"/>
        </w:rPr>
        <w:t>7</w:t>
      </w:r>
      <w:r w:rsidRPr="005F4A4A">
        <w:rPr>
          <w:rFonts w:hint="eastAsia"/>
          <w:color w:val="000000"/>
          <w:szCs w:val="21"/>
        </w:rPr>
        <w:t>种，如《天下书院总志》《嵩阳书院志》《蔚文书院全志》等。</w:t>
      </w:r>
      <w:proofErr w:type="gramStart"/>
      <w:r w:rsidRPr="005F4A4A">
        <w:rPr>
          <w:rFonts w:hint="eastAsia"/>
          <w:color w:val="000000"/>
          <w:szCs w:val="21"/>
        </w:rPr>
        <w:t>书院课艺为</w:t>
      </w:r>
      <w:proofErr w:type="gramEnd"/>
      <w:r w:rsidRPr="005F4A4A">
        <w:rPr>
          <w:rFonts w:hint="eastAsia"/>
          <w:color w:val="000000"/>
          <w:szCs w:val="21"/>
        </w:rPr>
        <w:t>书院考课制度下官、师、生共同参与创造的学术成果，体现了书院官、师、生的知识、思想及学术旨趣，是反映清代理学、汉学、文学、西学、新学等传播及发展的重要文献。此次《丛刊》</w:t>
      </w:r>
      <w:proofErr w:type="gramStart"/>
      <w:r w:rsidRPr="005F4A4A">
        <w:rPr>
          <w:rFonts w:hint="eastAsia"/>
          <w:color w:val="000000"/>
          <w:szCs w:val="21"/>
        </w:rPr>
        <w:t>收录课艺总集</w:t>
      </w:r>
      <w:proofErr w:type="gramEnd"/>
      <w:r w:rsidRPr="005F4A4A">
        <w:rPr>
          <w:rFonts w:hint="eastAsia"/>
          <w:color w:val="000000"/>
          <w:szCs w:val="21"/>
        </w:rPr>
        <w:t>达</w:t>
      </w:r>
      <w:r w:rsidRPr="005F4A4A">
        <w:rPr>
          <w:rFonts w:hint="eastAsia"/>
          <w:color w:val="000000"/>
          <w:szCs w:val="21"/>
        </w:rPr>
        <w:t>78</w:t>
      </w:r>
      <w:r w:rsidRPr="005F4A4A">
        <w:rPr>
          <w:rFonts w:hint="eastAsia"/>
          <w:color w:val="000000"/>
          <w:szCs w:val="21"/>
        </w:rPr>
        <w:t>种，其中清代道光间</w:t>
      </w:r>
      <w:r w:rsidRPr="005F4A4A">
        <w:rPr>
          <w:rFonts w:hint="eastAsia"/>
          <w:color w:val="000000"/>
          <w:szCs w:val="21"/>
        </w:rPr>
        <w:t>11</w:t>
      </w:r>
      <w:r w:rsidRPr="005F4A4A">
        <w:rPr>
          <w:rFonts w:hint="eastAsia"/>
          <w:color w:val="000000"/>
          <w:szCs w:val="21"/>
        </w:rPr>
        <w:t>种，咸丰间</w:t>
      </w:r>
      <w:r w:rsidRPr="005F4A4A">
        <w:rPr>
          <w:rFonts w:hint="eastAsia"/>
          <w:color w:val="000000"/>
          <w:szCs w:val="21"/>
        </w:rPr>
        <w:t>3</w:t>
      </w:r>
      <w:r w:rsidRPr="005F4A4A">
        <w:rPr>
          <w:rFonts w:hint="eastAsia"/>
          <w:color w:val="000000"/>
          <w:szCs w:val="21"/>
        </w:rPr>
        <w:t>种，同治间</w:t>
      </w:r>
      <w:r w:rsidRPr="005F4A4A">
        <w:rPr>
          <w:rFonts w:hint="eastAsia"/>
          <w:color w:val="000000"/>
          <w:szCs w:val="21"/>
        </w:rPr>
        <w:t>12</w:t>
      </w:r>
      <w:r w:rsidRPr="005F4A4A">
        <w:rPr>
          <w:rFonts w:hint="eastAsia"/>
          <w:color w:val="000000"/>
          <w:szCs w:val="21"/>
        </w:rPr>
        <w:t>种，光绪间</w:t>
      </w:r>
      <w:r w:rsidRPr="005F4A4A">
        <w:rPr>
          <w:rFonts w:hint="eastAsia"/>
          <w:color w:val="000000"/>
          <w:szCs w:val="21"/>
        </w:rPr>
        <w:t>43</w:t>
      </w:r>
      <w:r w:rsidRPr="005F4A4A">
        <w:rPr>
          <w:rFonts w:hint="eastAsia"/>
          <w:color w:val="000000"/>
          <w:szCs w:val="21"/>
        </w:rPr>
        <w:t>种，清代不确者</w:t>
      </w:r>
      <w:r w:rsidRPr="005F4A4A">
        <w:rPr>
          <w:rFonts w:hint="eastAsia"/>
          <w:color w:val="000000"/>
          <w:szCs w:val="21"/>
        </w:rPr>
        <w:t>8</w:t>
      </w:r>
      <w:r w:rsidRPr="005F4A4A">
        <w:rPr>
          <w:rFonts w:hint="eastAsia"/>
          <w:color w:val="000000"/>
          <w:szCs w:val="21"/>
        </w:rPr>
        <w:t>种，民国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种。</w:t>
      </w:r>
      <w:proofErr w:type="gramStart"/>
      <w:r w:rsidRPr="005F4A4A">
        <w:rPr>
          <w:rFonts w:hint="eastAsia"/>
          <w:color w:val="000000"/>
          <w:szCs w:val="21"/>
        </w:rPr>
        <w:t>这些课艺总集</w:t>
      </w:r>
      <w:proofErr w:type="gramEnd"/>
      <w:r w:rsidRPr="005F4A4A">
        <w:rPr>
          <w:rFonts w:hint="eastAsia"/>
          <w:color w:val="000000"/>
          <w:szCs w:val="21"/>
        </w:rPr>
        <w:t>主要包涵八股试帖、经史杂作、诗词歌赋、西学新学四类课艺，其中以八股</w:t>
      </w:r>
      <w:proofErr w:type="gramStart"/>
      <w:r w:rsidRPr="005F4A4A">
        <w:rPr>
          <w:rFonts w:hint="eastAsia"/>
          <w:color w:val="000000"/>
          <w:szCs w:val="21"/>
        </w:rPr>
        <w:t>试帖类为</w:t>
      </w:r>
      <w:proofErr w:type="gramEnd"/>
      <w:r w:rsidRPr="005F4A4A">
        <w:rPr>
          <w:rFonts w:hint="eastAsia"/>
          <w:color w:val="000000"/>
          <w:szCs w:val="21"/>
        </w:rPr>
        <w:t>大宗，总数达</w:t>
      </w:r>
      <w:r w:rsidRPr="005F4A4A">
        <w:rPr>
          <w:rFonts w:hint="eastAsia"/>
          <w:color w:val="000000"/>
          <w:szCs w:val="21"/>
        </w:rPr>
        <w:t>56</w:t>
      </w:r>
      <w:r w:rsidRPr="005F4A4A">
        <w:rPr>
          <w:rFonts w:hint="eastAsia"/>
          <w:color w:val="000000"/>
          <w:szCs w:val="21"/>
        </w:rPr>
        <w:t>种，占总数的七成。另有《关中书院课士诗》《关中书院课士赋》专收诗赋类作品。其余大抵成书于光绪间，所收录</w:t>
      </w:r>
      <w:proofErr w:type="gramStart"/>
      <w:r w:rsidRPr="005F4A4A">
        <w:rPr>
          <w:rFonts w:hint="eastAsia"/>
          <w:color w:val="000000"/>
          <w:szCs w:val="21"/>
        </w:rPr>
        <w:t>课艺包括</w:t>
      </w:r>
      <w:proofErr w:type="gramEnd"/>
      <w:r w:rsidRPr="005F4A4A">
        <w:rPr>
          <w:rFonts w:hint="eastAsia"/>
          <w:color w:val="000000"/>
          <w:szCs w:val="21"/>
        </w:rPr>
        <w:t>经史杂作、诗词歌</w:t>
      </w:r>
      <w:proofErr w:type="gramStart"/>
      <w:r w:rsidRPr="005F4A4A">
        <w:rPr>
          <w:rFonts w:hint="eastAsia"/>
          <w:color w:val="000000"/>
          <w:szCs w:val="21"/>
        </w:rPr>
        <w:t>赋以及</w:t>
      </w:r>
      <w:proofErr w:type="gramEnd"/>
      <w:r w:rsidRPr="005F4A4A">
        <w:rPr>
          <w:rFonts w:hint="eastAsia"/>
          <w:color w:val="000000"/>
          <w:szCs w:val="21"/>
        </w:rPr>
        <w:t>西学新学等。学规章程是书院为指导学生学习、锤炼学生品德、规范学生生活以及有效管理院中招生、考课、奖惩、延聘、收支等事务所制定的纲领和准则，是书院文献的核心材料之一。此次《丛刊》</w:t>
      </w:r>
      <w:proofErr w:type="gramStart"/>
      <w:r w:rsidRPr="005F4A4A">
        <w:rPr>
          <w:rFonts w:hint="eastAsia"/>
          <w:color w:val="000000"/>
          <w:szCs w:val="21"/>
        </w:rPr>
        <w:t>收录学规章程共</w:t>
      </w:r>
      <w:proofErr w:type="gramEnd"/>
      <w:r w:rsidRPr="005F4A4A">
        <w:rPr>
          <w:rFonts w:hint="eastAsia"/>
          <w:color w:val="000000"/>
          <w:szCs w:val="21"/>
        </w:rPr>
        <w:t>13</w:t>
      </w:r>
      <w:r w:rsidRPr="005F4A4A">
        <w:rPr>
          <w:rFonts w:hint="eastAsia"/>
          <w:color w:val="000000"/>
          <w:szCs w:val="21"/>
        </w:rPr>
        <w:t>种，其中同治间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种，光绪间</w:t>
      </w:r>
      <w:r w:rsidRPr="005F4A4A">
        <w:rPr>
          <w:rFonts w:hint="eastAsia"/>
          <w:color w:val="000000"/>
          <w:szCs w:val="21"/>
        </w:rPr>
        <w:t>9</w:t>
      </w:r>
      <w:r w:rsidRPr="005F4A4A">
        <w:rPr>
          <w:rFonts w:hint="eastAsia"/>
          <w:color w:val="000000"/>
          <w:szCs w:val="21"/>
        </w:rPr>
        <w:t>种，宣统间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种，清代不确者</w:t>
      </w:r>
      <w:r w:rsidRPr="005F4A4A">
        <w:rPr>
          <w:rFonts w:hint="eastAsia"/>
          <w:color w:val="000000"/>
          <w:szCs w:val="21"/>
        </w:rPr>
        <w:t>2</w:t>
      </w:r>
      <w:r w:rsidRPr="005F4A4A">
        <w:rPr>
          <w:rFonts w:hint="eastAsia"/>
          <w:color w:val="000000"/>
          <w:szCs w:val="21"/>
        </w:rPr>
        <w:t>种。其中刻本</w:t>
      </w:r>
      <w:r w:rsidRPr="005F4A4A">
        <w:rPr>
          <w:rFonts w:hint="eastAsia"/>
          <w:color w:val="000000"/>
          <w:szCs w:val="21"/>
        </w:rPr>
        <w:t>10</w:t>
      </w:r>
      <w:r w:rsidRPr="005F4A4A">
        <w:rPr>
          <w:rFonts w:hint="eastAsia"/>
          <w:color w:val="000000"/>
          <w:szCs w:val="21"/>
        </w:rPr>
        <w:t>种，铅印本</w:t>
      </w:r>
      <w:r w:rsidRPr="005F4A4A">
        <w:rPr>
          <w:rFonts w:hint="eastAsia"/>
          <w:color w:val="000000"/>
          <w:szCs w:val="21"/>
        </w:rPr>
        <w:t>2</w:t>
      </w:r>
      <w:r w:rsidRPr="005F4A4A">
        <w:rPr>
          <w:rFonts w:hint="eastAsia"/>
          <w:color w:val="000000"/>
          <w:szCs w:val="21"/>
        </w:rPr>
        <w:t>种，稿钞本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。涉及北京、上海、山东、河南、湖南、贵州等省市。如《续订上海龙门书院课程章程》《明道书院规约》《怀理书院章程》等。此外，《丛刊》收录的其他书院文献专书主要包括语录、同学录及文学、美术、史料整理类文献</w:t>
      </w:r>
      <w:r w:rsidRPr="005F4A4A">
        <w:rPr>
          <w:rFonts w:hint="eastAsia"/>
          <w:color w:val="000000"/>
          <w:szCs w:val="21"/>
        </w:rPr>
        <w:t>17</w:t>
      </w:r>
      <w:r w:rsidRPr="005F4A4A">
        <w:rPr>
          <w:rFonts w:hint="eastAsia"/>
          <w:color w:val="000000"/>
          <w:szCs w:val="21"/>
        </w:rPr>
        <w:t>种。其中最早的为明万历间（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种），最晚为民国（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种），其余皆成于清代。主要为木刻本，另有稿钞本</w:t>
      </w:r>
      <w:r w:rsidRPr="005F4A4A">
        <w:rPr>
          <w:rFonts w:hint="eastAsia"/>
          <w:color w:val="000000"/>
          <w:szCs w:val="21"/>
        </w:rPr>
        <w:t>3</w:t>
      </w:r>
      <w:r w:rsidRPr="005F4A4A">
        <w:rPr>
          <w:rFonts w:hint="eastAsia"/>
          <w:color w:val="000000"/>
          <w:szCs w:val="21"/>
        </w:rPr>
        <w:t>种，版画</w:t>
      </w:r>
      <w:r w:rsidRPr="005F4A4A">
        <w:rPr>
          <w:rFonts w:hint="eastAsia"/>
          <w:color w:val="000000"/>
          <w:szCs w:val="21"/>
        </w:rPr>
        <w:t>1</w:t>
      </w:r>
      <w:r w:rsidRPr="005F4A4A">
        <w:rPr>
          <w:rFonts w:hint="eastAsia"/>
          <w:color w:val="000000"/>
          <w:szCs w:val="21"/>
        </w:rPr>
        <w:t>种。语录类</w:t>
      </w:r>
      <w:r w:rsidRPr="005F4A4A">
        <w:rPr>
          <w:rFonts w:hint="eastAsia"/>
          <w:color w:val="000000"/>
          <w:szCs w:val="21"/>
        </w:rPr>
        <w:lastRenderedPageBreak/>
        <w:t>资料包括语录、讲义、</w:t>
      </w:r>
      <w:proofErr w:type="gramStart"/>
      <w:r w:rsidRPr="005F4A4A">
        <w:rPr>
          <w:rFonts w:hint="eastAsia"/>
          <w:color w:val="000000"/>
          <w:szCs w:val="21"/>
        </w:rPr>
        <w:t>讲语等</w:t>
      </w:r>
      <w:proofErr w:type="gramEnd"/>
      <w:r w:rsidRPr="005F4A4A">
        <w:rPr>
          <w:rFonts w:hint="eastAsia"/>
          <w:color w:val="000000"/>
          <w:szCs w:val="21"/>
        </w:rPr>
        <w:t>，是反映书院教学活动的第一手资料，如《四川尊经书院讲义》等。同学录又称同舍录、题名记，是书院学生的花名册，有时亦会记载学生成绩、去向以及相关的管理制度等内容，如《经心书院题名记》《江南格致书院同学录》等。文学类资料是反映书院文学活动、师生日常生活及士人交往活动的重要参考资料，如《宋平子留别杭州求是书院诸生诗》等。美术类资料一般以版画的形式呈现，以书院图、山水图、形胜图、八景图最多，《莲池书院图咏》即是其中的典型代表。史料整理类文献包括对书院史事的考证及文书档案、回忆资料的整理等，已初具对书院历史的研究性质，如《明代书院讲学考》等。</w:t>
      </w:r>
    </w:p>
    <w:p w:rsidR="005F4A4A" w:rsidRPr="005F4A4A" w:rsidRDefault="005F4A4A">
      <w:pPr>
        <w:rPr>
          <w:color w:val="000000"/>
          <w:szCs w:val="21"/>
        </w:rPr>
      </w:pPr>
    </w:p>
    <w:sectPr w:rsidR="005F4A4A" w:rsidRPr="005F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0"/>
    <w:rsid w:val="000E7230"/>
    <w:rsid w:val="00243834"/>
    <w:rsid w:val="005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A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4A4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F4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A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4A4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F4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2D5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Company>Sky123.Org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2018-11-13T03:28:00Z</dcterms:created>
  <dcterms:modified xsi:type="dcterms:W3CDTF">2018-11-13T03:36:00Z</dcterms:modified>
</cp:coreProperties>
</file>