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7B" w:rsidRPr="003B1675" w:rsidRDefault="00967459" w:rsidP="00EC0F60">
      <w:pPr>
        <w:spacing w:beforeLines="100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楷体_GB2312" w:eastAsia="楷体_GB2312" w:hAnsi="华文楷体" w:hint="eastAsia"/>
          <w:b/>
          <w:sz w:val="28"/>
          <w:szCs w:val="28"/>
        </w:rPr>
        <w:t xml:space="preserve"> </w:t>
      </w:r>
    </w:p>
    <w:p w:rsidR="00515C7B" w:rsidRPr="00EC0F60" w:rsidRDefault="00A32975" w:rsidP="00EC0F60">
      <w:pPr>
        <w:spacing w:beforeLines="50"/>
        <w:jc w:val="center"/>
        <w:rPr>
          <w:rFonts w:ascii="黑体" w:eastAsia="黑体" w:hAnsi="黑体"/>
          <w:b/>
          <w:sz w:val="36"/>
          <w:szCs w:val="36"/>
        </w:rPr>
      </w:pPr>
      <w:r w:rsidRPr="00EC0F60">
        <w:rPr>
          <w:rFonts w:ascii="黑体" w:eastAsia="黑体" w:hAnsi="黑体" w:hint="eastAsia"/>
          <w:b/>
          <w:sz w:val="36"/>
          <w:szCs w:val="36"/>
        </w:rPr>
        <w:t>中国软科学奖</w:t>
      </w:r>
      <w:r w:rsidR="00515C7B" w:rsidRPr="00EC0F60">
        <w:rPr>
          <w:rFonts w:ascii="黑体" w:eastAsia="黑体" w:hAnsi="黑体" w:hint="eastAsia"/>
          <w:b/>
          <w:sz w:val="36"/>
          <w:szCs w:val="36"/>
        </w:rPr>
        <w:t>评选办法</w:t>
      </w:r>
    </w:p>
    <w:p w:rsidR="00515C7B" w:rsidRPr="002A7156" w:rsidRDefault="00515C7B" w:rsidP="00EC0F60">
      <w:pPr>
        <w:tabs>
          <w:tab w:val="left" w:pos="3720"/>
        </w:tabs>
        <w:spacing w:beforeLines="50" w:afterLines="50" w:line="520" w:lineRule="exact"/>
        <w:jc w:val="center"/>
        <w:rPr>
          <w:rFonts w:ascii="仿宋_GB2312" w:eastAsia="仿宋_GB2312"/>
          <w:b/>
          <w:sz w:val="30"/>
          <w:szCs w:val="30"/>
        </w:rPr>
      </w:pPr>
      <w:r w:rsidRPr="002A7156">
        <w:rPr>
          <w:rFonts w:ascii="仿宋_GB2312" w:eastAsia="仿宋_GB2312" w:hint="eastAsia"/>
          <w:b/>
          <w:sz w:val="30"/>
          <w:szCs w:val="30"/>
        </w:rPr>
        <w:t>（</w:t>
      </w:r>
      <w:r w:rsidR="00AE5FDE">
        <w:rPr>
          <w:rFonts w:ascii="仿宋_GB2312" w:eastAsia="仿宋_GB2312" w:hint="eastAsia"/>
          <w:b/>
          <w:sz w:val="30"/>
          <w:szCs w:val="30"/>
        </w:rPr>
        <w:t xml:space="preserve">第二届理事会第五次会议通过 </w:t>
      </w:r>
      <w:r w:rsidRPr="002A7156">
        <w:rPr>
          <w:rFonts w:ascii="仿宋_GB2312" w:eastAsia="仿宋_GB2312" w:hint="eastAsia"/>
          <w:b/>
          <w:sz w:val="30"/>
          <w:szCs w:val="30"/>
        </w:rPr>
        <w:t>201</w:t>
      </w:r>
      <w:r w:rsidR="00B05BA7">
        <w:rPr>
          <w:rFonts w:ascii="仿宋_GB2312" w:eastAsia="仿宋_GB2312" w:hint="eastAsia"/>
          <w:b/>
          <w:sz w:val="30"/>
          <w:szCs w:val="30"/>
        </w:rPr>
        <w:t>3</w:t>
      </w:r>
      <w:r w:rsidRPr="002A7156">
        <w:rPr>
          <w:rFonts w:ascii="仿宋_GB2312" w:eastAsia="仿宋_GB2312" w:hint="eastAsia"/>
          <w:b/>
          <w:sz w:val="30"/>
          <w:szCs w:val="30"/>
        </w:rPr>
        <w:t>年</w:t>
      </w:r>
      <w:r w:rsidR="00B05BA7">
        <w:rPr>
          <w:rFonts w:ascii="仿宋_GB2312" w:eastAsia="仿宋_GB2312" w:hint="eastAsia"/>
          <w:b/>
          <w:sz w:val="30"/>
          <w:szCs w:val="30"/>
        </w:rPr>
        <w:t>10</w:t>
      </w:r>
      <w:r w:rsidRPr="002A7156">
        <w:rPr>
          <w:rFonts w:ascii="仿宋_GB2312" w:eastAsia="仿宋_GB2312" w:hint="eastAsia"/>
          <w:b/>
          <w:sz w:val="30"/>
          <w:szCs w:val="30"/>
        </w:rPr>
        <w:t>月</w:t>
      </w:r>
      <w:r w:rsidR="00B05BA7">
        <w:rPr>
          <w:rFonts w:ascii="仿宋_GB2312" w:eastAsia="仿宋_GB2312" w:hint="eastAsia"/>
          <w:b/>
          <w:sz w:val="30"/>
          <w:szCs w:val="30"/>
        </w:rPr>
        <w:t>15日</w:t>
      </w:r>
      <w:r w:rsidRPr="002A7156">
        <w:rPr>
          <w:rFonts w:ascii="仿宋_GB2312" w:eastAsia="仿宋_GB2312" w:hint="eastAsia"/>
          <w:b/>
          <w:sz w:val="30"/>
          <w:szCs w:val="30"/>
        </w:rPr>
        <w:t>）</w:t>
      </w:r>
    </w:p>
    <w:p w:rsidR="00515C7B" w:rsidRPr="00DA78FB" w:rsidRDefault="00515C7B" w:rsidP="00EC0F60">
      <w:pPr>
        <w:tabs>
          <w:tab w:val="left" w:pos="3720"/>
          <w:tab w:val="left" w:pos="6825"/>
        </w:tabs>
        <w:spacing w:beforeLines="50" w:afterLines="50" w:line="520" w:lineRule="exact"/>
        <w:jc w:val="left"/>
        <w:rPr>
          <w:rFonts w:ascii="仿宋_GB2312" w:eastAsia="仿宋_GB2312" w:hAnsi="华文楷体"/>
          <w:b/>
          <w:sz w:val="32"/>
          <w:szCs w:val="32"/>
        </w:rPr>
      </w:pPr>
      <w:r w:rsidRPr="00DA78FB">
        <w:rPr>
          <w:rFonts w:ascii="仿宋_GB2312" w:eastAsia="仿宋_GB2312"/>
          <w:b/>
          <w:sz w:val="32"/>
          <w:szCs w:val="32"/>
        </w:rPr>
        <w:tab/>
      </w:r>
      <w:r w:rsidRPr="00DA78FB">
        <w:rPr>
          <w:rFonts w:ascii="仿宋_GB2312" w:eastAsia="仿宋_GB2312"/>
          <w:b/>
          <w:sz w:val="32"/>
          <w:szCs w:val="32"/>
        </w:rPr>
        <w:tab/>
      </w:r>
      <w:r w:rsidRPr="00DA78FB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515C7B" w:rsidRPr="00DA78FB" w:rsidRDefault="00515C7B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深圳市综研软科学发展基金会是陈锦华同志倡议，由中国石油化工集团公司、宝钢集团有限公司、中国石油天然气集团公司、中国海洋石油总公司、华侨城集团公司、中国广东核电集团有限公司、招商银行股份有限公司、大连实德集团和综合开发研究院（中国·深圳）等9家单位发起、捐赠，国内首个以“软科学”为名成立的公益性基金会。其宗旨是为支持我国软科学事业发展，推进决策的科学化、民主化。本基金会第一届理事会第五</w:t>
      </w:r>
      <w:r w:rsidR="00A32975" w:rsidRPr="00DA78FB">
        <w:rPr>
          <w:rFonts w:ascii="仿宋_GB2312" w:eastAsia="仿宋_GB2312" w:hint="eastAsia"/>
          <w:sz w:val="30"/>
          <w:szCs w:val="30"/>
        </w:rPr>
        <w:t>次会议决定，设立中国软科奖，</w:t>
      </w:r>
      <w:r w:rsidRPr="00DA78FB">
        <w:rPr>
          <w:rFonts w:ascii="仿宋_GB2312" w:eastAsia="仿宋_GB2312" w:hint="eastAsia"/>
          <w:sz w:val="30"/>
          <w:szCs w:val="30"/>
        </w:rPr>
        <w:t>从2010年开始，每年评选软科学优秀成果，奖励做出突出贡献的科研人员。为使软科学优秀成果奖评选工作顺利开展，确保评选工作的科学性、公正性和权威性，特制定本办法。</w:t>
      </w:r>
    </w:p>
    <w:p w:rsidR="00515C7B" w:rsidRPr="002837E4" w:rsidRDefault="00515C7B" w:rsidP="00EC0F60">
      <w:pPr>
        <w:spacing w:beforeLines="50" w:afterLines="50"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37E4">
        <w:rPr>
          <w:rFonts w:ascii="仿宋_GB2312" w:eastAsia="仿宋_GB2312" w:hint="eastAsia"/>
          <w:b/>
          <w:sz w:val="30"/>
          <w:szCs w:val="30"/>
        </w:rPr>
        <w:t>一、宗旨与原则</w:t>
      </w:r>
    </w:p>
    <w:p w:rsidR="00515C7B" w:rsidRPr="00DA78FB" w:rsidRDefault="00515C7B" w:rsidP="00DA78FB">
      <w:pPr>
        <w:spacing w:line="360" w:lineRule="auto"/>
        <w:ind w:leftChars="67" w:left="141" w:firstLineChars="150" w:firstLine="45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依照本基金会章程确定的大力支持软科学事业发展的宗旨，设立</w:t>
      </w:r>
      <w:r w:rsidR="00A32975" w:rsidRPr="00DA78FB">
        <w:rPr>
          <w:rFonts w:ascii="仿宋_GB2312" w:eastAsia="仿宋_GB2312" w:hint="eastAsia"/>
          <w:sz w:val="30"/>
          <w:szCs w:val="30"/>
        </w:rPr>
        <w:t>中国软科学奖</w:t>
      </w:r>
      <w:r w:rsidRPr="00DA78FB">
        <w:rPr>
          <w:rFonts w:ascii="仿宋_GB2312" w:eastAsia="仿宋_GB2312" w:hint="eastAsia"/>
          <w:sz w:val="30"/>
          <w:szCs w:val="30"/>
        </w:rPr>
        <w:t>，旨在打造一个具有权威性、公正性和标杆性的奖励平台，褒奖软科学优秀研究成果，表彰在软科学领域做出杰出贡献的个人和团体，为推动中国软科学的建设和发展贡献力量。</w:t>
      </w:r>
    </w:p>
    <w:p w:rsidR="00515C7B" w:rsidRPr="00DA78FB" w:rsidRDefault="00515C7B" w:rsidP="00DA78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中国软科学奖坚持独立性，权威性和广泛性的原则，以科学</w:t>
      </w:r>
      <w:r w:rsidRPr="00DA78FB">
        <w:rPr>
          <w:rFonts w:ascii="仿宋_GB2312" w:eastAsia="仿宋_GB2312" w:hint="eastAsia"/>
          <w:sz w:val="30"/>
          <w:szCs w:val="30"/>
        </w:rPr>
        <w:lastRenderedPageBreak/>
        <w:t>的精神和简捷易行的方法，公正地评选出年度软科学优秀成果，对获奖成果及其作者（团队）予以重奖。</w:t>
      </w:r>
    </w:p>
    <w:p w:rsidR="00515C7B" w:rsidRPr="002837E4" w:rsidRDefault="00515C7B" w:rsidP="00EC0F60">
      <w:pPr>
        <w:spacing w:beforeLines="50" w:afterLines="50"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37E4">
        <w:rPr>
          <w:rFonts w:ascii="仿宋_GB2312" w:eastAsia="仿宋_GB2312" w:hint="eastAsia"/>
          <w:b/>
          <w:sz w:val="30"/>
          <w:szCs w:val="30"/>
        </w:rPr>
        <w:t>二、评奖的组织工作</w:t>
      </w:r>
    </w:p>
    <w:p w:rsidR="00515C7B" w:rsidRPr="00DA78FB" w:rsidRDefault="00515C7B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1</w:t>
      </w:r>
      <w:r w:rsidR="00A32975" w:rsidRPr="00DA78FB">
        <w:rPr>
          <w:rFonts w:ascii="仿宋_GB2312" w:eastAsia="仿宋_GB2312" w:hint="eastAsia"/>
          <w:sz w:val="30"/>
          <w:szCs w:val="30"/>
        </w:rPr>
        <w:t>、中国软科学奖</w:t>
      </w:r>
      <w:r w:rsidRPr="00DA78FB">
        <w:rPr>
          <w:rFonts w:ascii="仿宋_GB2312" w:eastAsia="仿宋_GB2312" w:hint="eastAsia"/>
          <w:sz w:val="30"/>
          <w:szCs w:val="30"/>
        </w:rPr>
        <w:t>每</w:t>
      </w:r>
      <w:r w:rsidR="00EC0F60" w:rsidRPr="00EC0F60">
        <w:rPr>
          <w:rFonts w:ascii="仿宋_GB2312" w:eastAsia="仿宋_GB2312" w:hint="eastAsia"/>
          <w:color w:val="FF0000"/>
          <w:sz w:val="30"/>
          <w:szCs w:val="30"/>
        </w:rPr>
        <w:t>两</w:t>
      </w:r>
      <w:r w:rsidRPr="00DA78FB">
        <w:rPr>
          <w:rFonts w:ascii="仿宋_GB2312" w:eastAsia="仿宋_GB2312" w:hint="eastAsia"/>
          <w:sz w:val="30"/>
          <w:szCs w:val="30"/>
        </w:rPr>
        <w:t>年评选一次，每次评选由深圳市综研软科学发展基金会全额资助。</w:t>
      </w:r>
    </w:p>
    <w:p w:rsidR="00515C7B" w:rsidRPr="00DA78FB" w:rsidRDefault="00515C7B" w:rsidP="00DA78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2</w:t>
      </w:r>
      <w:r w:rsidR="00A32975" w:rsidRPr="00DA78FB">
        <w:rPr>
          <w:rFonts w:ascii="仿宋_GB2312" w:eastAsia="仿宋_GB2312" w:hint="eastAsia"/>
          <w:sz w:val="30"/>
          <w:szCs w:val="30"/>
        </w:rPr>
        <w:t>、基金会设立</w:t>
      </w:r>
      <w:r w:rsidRPr="00DA78FB">
        <w:rPr>
          <w:rFonts w:ascii="仿宋_GB2312" w:eastAsia="仿宋_GB2312" w:hint="eastAsia"/>
          <w:sz w:val="30"/>
          <w:szCs w:val="30"/>
        </w:rPr>
        <w:t>中国软科学</w:t>
      </w:r>
      <w:r w:rsidR="00A32975" w:rsidRPr="00DA78FB">
        <w:rPr>
          <w:rFonts w:ascii="仿宋_GB2312" w:eastAsia="仿宋_GB2312" w:hint="eastAsia"/>
          <w:sz w:val="30"/>
          <w:szCs w:val="30"/>
        </w:rPr>
        <w:t>奖</w:t>
      </w:r>
      <w:r w:rsidRPr="00DA78FB">
        <w:rPr>
          <w:rFonts w:ascii="仿宋_GB2312" w:eastAsia="仿宋_GB2312" w:hint="eastAsia"/>
          <w:sz w:val="30"/>
          <w:szCs w:val="30"/>
        </w:rPr>
        <w:t>评选委员会，特聘国内经济学、社会学、法学、管理学、资源环境领域的专家学者各1人，以及资深媒体人2人，总共7人组成，经评委公推其中1人为召集人。评委应为资深学者，成果卓著，有专业造诣和广泛的社会影响，具有权威性和公信力。</w:t>
      </w:r>
    </w:p>
    <w:p w:rsidR="00515C7B" w:rsidRPr="00DA78FB" w:rsidRDefault="00515C7B" w:rsidP="00DA78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3、评委由秘书处组织专家推</w:t>
      </w:r>
      <w:r w:rsidR="00A32975" w:rsidRPr="00DA78FB">
        <w:rPr>
          <w:rFonts w:ascii="仿宋_GB2312" w:eastAsia="仿宋_GB2312" w:hint="eastAsia"/>
          <w:sz w:val="30"/>
          <w:szCs w:val="30"/>
        </w:rPr>
        <w:t>选，报经基金会理事会审议批准后，由理事长签署聘书予以聘任，任期四</w:t>
      </w:r>
      <w:r w:rsidRPr="00DA78FB">
        <w:rPr>
          <w:rFonts w:ascii="仿宋_GB2312" w:eastAsia="仿宋_GB2312" w:hint="eastAsia"/>
          <w:sz w:val="30"/>
          <w:szCs w:val="30"/>
        </w:rPr>
        <w:t>年，期满可续聘。</w:t>
      </w:r>
      <w:r w:rsidR="00A32975" w:rsidRPr="00DA78FB">
        <w:rPr>
          <w:rFonts w:ascii="仿宋_GB2312" w:eastAsia="仿宋_GB2312" w:hint="eastAsia"/>
          <w:sz w:val="30"/>
          <w:szCs w:val="30"/>
        </w:rPr>
        <w:t>基金会理事会授权评选委员会全权负责</w:t>
      </w:r>
      <w:r w:rsidRPr="00DA78FB">
        <w:rPr>
          <w:rFonts w:ascii="仿宋_GB2312" w:eastAsia="仿宋_GB2312" w:hint="eastAsia"/>
          <w:sz w:val="30"/>
          <w:szCs w:val="30"/>
        </w:rPr>
        <w:t>中国软科学奖的评选，评选结果不受基金会任何个人或其他组织影响。评委应秉持公正、公允的原则，独立评选。</w:t>
      </w:r>
    </w:p>
    <w:p w:rsidR="00515C7B" w:rsidRPr="00DA78FB" w:rsidRDefault="00515C7B" w:rsidP="00DA78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4、评选委员会的事务性工作由基金会秘书处负责，包括发出评选通知、评选会务组织、评选结果统计、唱票、组织新闻发布会以及组织颁奖仪式等。</w:t>
      </w:r>
    </w:p>
    <w:p w:rsidR="00515C7B" w:rsidRPr="002837E4" w:rsidRDefault="00515C7B" w:rsidP="00EC0F60">
      <w:pPr>
        <w:spacing w:beforeLines="50" w:afterLines="50"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37E4">
        <w:rPr>
          <w:rFonts w:ascii="仿宋_GB2312" w:eastAsia="仿宋_GB2312" w:hint="eastAsia"/>
          <w:b/>
          <w:sz w:val="30"/>
          <w:szCs w:val="30"/>
        </w:rPr>
        <w:t>三、评选范围、标准和评选规程</w:t>
      </w:r>
    </w:p>
    <w:p w:rsidR="00515C7B" w:rsidRPr="00DA78FB" w:rsidRDefault="00515C7B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1、评奖范围：评奖年度前三年软科学研究成果，包括经济、社会、法律、管理、环保等领域公开出版、发表的研究成果（含专著、论文、研究报告和调查报告），以及具有重要实践意义、</w:t>
      </w:r>
      <w:r w:rsidRPr="00DA78FB">
        <w:rPr>
          <w:rFonts w:ascii="仿宋_GB2312" w:eastAsia="仿宋_GB2312" w:hint="eastAsia"/>
          <w:sz w:val="30"/>
          <w:szCs w:val="30"/>
        </w:rPr>
        <w:lastRenderedPageBreak/>
        <w:t>应用价值和政府政策参考价值的内部研究、对策研究成果。</w:t>
      </w:r>
    </w:p>
    <w:p w:rsidR="00515C7B" w:rsidRPr="00DA78FB" w:rsidRDefault="00515C7B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2、评选标准：坚持以科学发展观为指导，坚持中国特色社会主义道路，坚持理论联系实际，在理论上有所创新，在学术上有所建树，在实践应用中有所成效，对经济发展和社会进步的相关决策做出重大贡献，并具有一定社会影响力，对于我国改革开放事业做出了一定贡献。优先评选具有创新性、前瞻性和战略性，重点突出，内容充实，对热点问题进行深层次冷静思考，具有实践价值和应用价值的优秀成果。</w:t>
      </w:r>
    </w:p>
    <w:p w:rsidR="00515C7B" w:rsidRPr="00DA78FB" w:rsidRDefault="00515C7B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3、评选规程遵循责任、效率和诚信原则。</w:t>
      </w:r>
    </w:p>
    <w:p w:rsidR="002F6D26" w:rsidRPr="00DA78FB" w:rsidRDefault="002F6D26" w:rsidP="00DA78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评选规程为公告、推荐、评选三个环节：</w:t>
      </w:r>
    </w:p>
    <w:p w:rsidR="002F6D26" w:rsidRPr="00DA78FB" w:rsidRDefault="00EC0F60" w:rsidP="00DA78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EC0F60">
        <w:rPr>
          <w:rFonts w:ascii="仿宋_GB2312" w:eastAsia="仿宋_GB2312" w:hint="eastAsia"/>
          <w:color w:val="FF0000"/>
          <w:sz w:val="30"/>
          <w:szCs w:val="30"/>
        </w:rPr>
        <w:t>公告</w:t>
      </w:r>
      <w:r>
        <w:rPr>
          <w:rFonts w:ascii="仿宋_GB2312" w:eastAsia="仿宋_GB2312" w:hint="eastAsia"/>
          <w:color w:val="FF0000"/>
          <w:sz w:val="30"/>
          <w:szCs w:val="30"/>
        </w:rPr>
        <w:t>环节</w:t>
      </w:r>
      <w:r w:rsidRPr="00EC0F60">
        <w:rPr>
          <w:rFonts w:ascii="仿宋_GB2312" w:eastAsia="仿宋_GB2312" w:hint="eastAsia"/>
          <w:color w:val="FF0000"/>
          <w:sz w:val="30"/>
          <w:szCs w:val="30"/>
        </w:rPr>
        <w:t>：</w:t>
      </w:r>
      <w:r w:rsidR="002F6D26" w:rsidRPr="00DA78FB">
        <w:rPr>
          <w:rFonts w:ascii="仿宋_GB2312" w:eastAsia="仿宋_GB2312" w:hint="eastAsia"/>
          <w:sz w:val="30"/>
          <w:szCs w:val="30"/>
        </w:rPr>
        <w:t>由基金会秘书处通过网站、平面媒体对外</w:t>
      </w:r>
      <w:r w:rsidR="00216919" w:rsidRPr="00DA78FB">
        <w:rPr>
          <w:rFonts w:ascii="仿宋_GB2312" w:eastAsia="仿宋_GB2312" w:hint="eastAsia"/>
          <w:sz w:val="30"/>
          <w:szCs w:val="30"/>
        </w:rPr>
        <w:t>发</w:t>
      </w:r>
      <w:r w:rsidR="002F6D26" w:rsidRPr="00DA78FB">
        <w:rPr>
          <w:rFonts w:ascii="仿宋_GB2312" w:eastAsia="仿宋_GB2312" w:hint="eastAsia"/>
          <w:sz w:val="30"/>
          <w:szCs w:val="30"/>
        </w:rPr>
        <w:t>布评选当年中国软科学奖的公告。</w:t>
      </w:r>
    </w:p>
    <w:p w:rsidR="00216919" w:rsidRPr="00DA78FB" w:rsidRDefault="00EC0F60" w:rsidP="00DA78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EC0F60">
        <w:rPr>
          <w:rFonts w:ascii="仿宋_GB2312" w:eastAsia="仿宋_GB2312" w:hint="eastAsia"/>
          <w:color w:val="FF0000"/>
          <w:sz w:val="30"/>
          <w:szCs w:val="30"/>
        </w:rPr>
        <w:t>推荐环节：</w:t>
      </w:r>
      <w:r w:rsidR="002F6D26" w:rsidRPr="00DA78FB">
        <w:rPr>
          <w:rFonts w:ascii="仿宋_GB2312" w:eastAsia="仿宋_GB2312" w:hint="eastAsia"/>
          <w:sz w:val="30"/>
          <w:szCs w:val="30"/>
        </w:rPr>
        <w:t>推荐优秀成果可分为机构或</w:t>
      </w:r>
      <w:r w:rsidR="00216919" w:rsidRPr="00DA78FB">
        <w:rPr>
          <w:rFonts w:ascii="仿宋_GB2312" w:eastAsia="仿宋_GB2312" w:hint="eastAsia"/>
          <w:sz w:val="30"/>
          <w:szCs w:val="30"/>
        </w:rPr>
        <w:t>个</w:t>
      </w:r>
      <w:r w:rsidR="002F6D26" w:rsidRPr="00DA78FB">
        <w:rPr>
          <w:rFonts w:ascii="仿宋_GB2312" w:eastAsia="仿宋_GB2312" w:hint="eastAsia"/>
          <w:sz w:val="30"/>
          <w:szCs w:val="30"/>
        </w:rPr>
        <w:t>人推荐、特聘推荐人推荐以及评委推荐</w:t>
      </w:r>
      <w:r w:rsidR="00216919" w:rsidRPr="00DA78FB">
        <w:rPr>
          <w:rFonts w:ascii="仿宋_GB2312" w:eastAsia="仿宋_GB2312" w:hint="eastAsia"/>
          <w:sz w:val="30"/>
          <w:szCs w:val="30"/>
        </w:rPr>
        <w:t>三</w:t>
      </w:r>
      <w:r w:rsidR="002F6D26" w:rsidRPr="00DA78FB">
        <w:rPr>
          <w:rFonts w:ascii="仿宋_GB2312" w:eastAsia="仿宋_GB2312" w:hint="eastAsia"/>
          <w:sz w:val="30"/>
          <w:szCs w:val="30"/>
        </w:rPr>
        <w:t>种方式。</w:t>
      </w:r>
      <w:r w:rsidR="00216919" w:rsidRPr="00DA78FB">
        <w:rPr>
          <w:rFonts w:ascii="仿宋_GB2312" w:eastAsia="仿宋_GB2312" w:hint="eastAsia"/>
          <w:sz w:val="30"/>
          <w:szCs w:val="30"/>
        </w:rPr>
        <w:t>推荐人可根据奖项的宗旨和标准、要求，向秘书处提名</w:t>
      </w:r>
      <w:r w:rsidR="00515C7B" w:rsidRPr="00DA78FB">
        <w:rPr>
          <w:rFonts w:ascii="仿宋_GB2312" w:eastAsia="仿宋_GB2312" w:hint="eastAsia"/>
          <w:sz w:val="30"/>
          <w:szCs w:val="30"/>
        </w:rPr>
        <w:t>对决策做出重大贡献或有重大影响的软科学研究成果，</w:t>
      </w:r>
      <w:r w:rsidR="00216919" w:rsidRPr="00DA78FB">
        <w:rPr>
          <w:rFonts w:ascii="仿宋_GB2312" w:eastAsia="仿宋_GB2312" w:hint="eastAsia"/>
          <w:sz w:val="30"/>
          <w:szCs w:val="30"/>
        </w:rPr>
        <w:t>成果发表（出版）</w:t>
      </w:r>
      <w:r w:rsidR="00977BD1" w:rsidRPr="00DA78FB">
        <w:rPr>
          <w:rFonts w:ascii="仿宋_GB2312" w:eastAsia="仿宋_GB2312" w:hint="eastAsia"/>
          <w:sz w:val="30"/>
          <w:szCs w:val="30"/>
        </w:rPr>
        <w:t>的终止日为评选当年6月30日。</w:t>
      </w:r>
      <w:r w:rsidR="00515C7B" w:rsidRPr="00DA78FB">
        <w:rPr>
          <w:rFonts w:ascii="仿宋_GB2312" w:eastAsia="仿宋_GB2312" w:hint="eastAsia"/>
          <w:sz w:val="30"/>
          <w:szCs w:val="30"/>
        </w:rPr>
        <w:t>每一</w:t>
      </w:r>
      <w:r w:rsidR="00216919" w:rsidRPr="00DA78FB">
        <w:rPr>
          <w:rFonts w:ascii="仿宋_GB2312" w:eastAsia="仿宋_GB2312" w:hint="eastAsia"/>
          <w:sz w:val="30"/>
          <w:szCs w:val="30"/>
        </w:rPr>
        <w:t>项</w:t>
      </w:r>
      <w:r w:rsidR="00515C7B" w:rsidRPr="00DA78FB">
        <w:rPr>
          <w:rFonts w:ascii="仿宋_GB2312" w:eastAsia="仿宋_GB2312" w:hint="eastAsia"/>
          <w:sz w:val="30"/>
          <w:szCs w:val="30"/>
        </w:rPr>
        <w:t>提名成果附不超过800字的推荐理由。</w:t>
      </w:r>
    </w:p>
    <w:p w:rsidR="00515C7B" w:rsidRPr="00DA78FB" w:rsidRDefault="00EC0F60" w:rsidP="00DA78FB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EC0F60">
        <w:rPr>
          <w:rFonts w:ascii="仿宋_GB2312" w:eastAsia="仿宋_GB2312" w:hint="eastAsia"/>
          <w:color w:val="FF0000"/>
          <w:sz w:val="30"/>
          <w:szCs w:val="30"/>
        </w:rPr>
        <w:t>评选环节：</w:t>
      </w:r>
      <w:r w:rsidR="00515C7B" w:rsidRPr="00DA78FB">
        <w:rPr>
          <w:rFonts w:ascii="仿宋_GB2312" w:eastAsia="仿宋_GB2312" w:hint="eastAsia"/>
          <w:sz w:val="30"/>
          <w:szCs w:val="30"/>
        </w:rPr>
        <w:t>由基金会秘书处组织评委对所有获奖提名成果进行研讨评选，最后以无记名投票方式决定最终评选结果：得票高的前三名为获奖成果。</w:t>
      </w:r>
    </w:p>
    <w:p w:rsidR="00515C7B" w:rsidRPr="002837E4" w:rsidRDefault="00515C7B" w:rsidP="00EC0F60">
      <w:pPr>
        <w:spacing w:beforeLines="50" w:afterLines="50"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37E4">
        <w:rPr>
          <w:rFonts w:ascii="仿宋_GB2312" w:eastAsia="仿宋_GB2312" w:hint="eastAsia"/>
          <w:b/>
          <w:sz w:val="30"/>
          <w:szCs w:val="30"/>
        </w:rPr>
        <w:t>四、奖项设置和奖励办法</w:t>
      </w:r>
    </w:p>
    <w:p w:rsidR="00515C7B" w:rsidRPr="00DA78FB" w:rsidRDefault="00515C7B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1、中国软科学</w:t>
      </w:r>
      <w:r w:rsidR="00A32975" w:rsidRPr="00DA78FB">
        <w:rPr>
          <w:rFonts w:ascii="仿宋_GB2312" w:eastAsia="仿宋_GB2312" w:hint="eastAsia"/>
          <w:sz w:val="30"/>
          <w:szCs w:val="30"/>
        </w:rPr>
        <w:t>奖</w:t>
      </w:r>
      <w:r w:rsidRPr="00DA78FB">
        <w:rPr>
          <w:rFonts w:ascii="仿宋_GB2312" w:eastAsia="仿宋_GB2312" w:hint="eastAsia"/>
          <w:sz w:val="30"/>
          <w:szCs w:val="30"/>
        </w:rPr>
        <w:t>设两大奖项：</w:t>
      </w:r>
    </w:p>
    <w:p w:rsidR="00515C7B" w:rsidRPr="00DA78FB" w:rsidRDefault="00A32975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lastRenderedPageBreak/>
        <w:t>中国软科学奖</w:t>
      </w:r>
      <w:r w:rsidR="00EC0F60" w:rsidRPr="00EC0F60">
        <w:rPr>
          <w:rFonts w:ascii="仿宋_GB2312" w:eastAsia="仿宋_GB2312" w:hint="eastAsia"/>
          <w:color w:val="FF0000"/>
          <w:sz w:val="30"/>
          <w:szCs w:val="30"/>
        </w:rPr>
        <w:t>大奖</w:t>
      </w:r>
      <w:r w:rsidRPr="00DA78FB">
        <w:rPr>
          <w:rFonts w:ascii="仿宋_GB2312" w:eastAsia="仿宋_GB2312" w:hint="eastAsia"/>
          <w:sz w:val="30"/>
          <w:szCs w:val="30"/>
        </w:rPr>
        <w:t>，</w:t>
      </w:r>
      <w:r w:rsidR="00515C7B" w:rsidRPr="00DA78FB">
        <w:rPr>
          <w:rFonts w:ascii="仿宋_GB2312" w:eastAsia="仿宋_GB2312" w:hint="eastAsia"/>
          <w:sz w:val="30"/>
          <w:szCs w:val="30"/>
        </w:rPr>
        <w:t>每</w:t>
      </w:r>
      <w:r w:rsidR="00EC0F60" w:rsidRPr="00EC0F60">
        <w:rPr>
          <w:rFonts w:ascii="仿宋_GB2312" w:eastAsia="仿宋_GB2312" w:hint="eastAsia"/>
          <w:color w:val="FF0000"/>
          <w:sz w:val="30"/>
          <w:szCs w:val="30"/>
        </w:rPr>
        <w:t>届</w:t>
      </w:r>
      <w:r w:rsidR="00515C7B" w:rsidRPr="00DA78FB">
        <w:rPr>
          <w:rFonts w:ascii="仿宋_GB2312" w:eastAsia="仿宋_GB2312" w:hint="eastAsia"/>
          <w:sz w:val="30"/>
          <w:szCs w:val="30"/>
        </w:rPr>
        <w:t>评选不多于三个优秀成果。</w:t>
      </w:r>
    </w:p>
    <w:p w:rsidR="00515C7B" w:rsidRPr="00DA78FB" w:rsidRDefault="00A32975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中国软科学奖专项奖，</w:t>
      </w:r>
      <w:r w:rsidR="00515C7B" w:rsidRPr="00DA78FB">
        <w:rPr>
          <w:rFonts w:ascii="仿宋_GB2312" w:eastAsia="仿宋_GB2312" w:hint="eastAsia"/>
          <w:sz w:val="30"/>
          <w:szCs w:val="30"/>
        </w:rPr>
        <w:t>每年评选</w:t>
      </w:r>
      <w:r w:rsidR="00704125" w:rsidRPr="00DA78FB">
        <w:rPr>
          <w:rFonts w:ascii="仿宋_GB2312" w:eastAsia="仿宋_GB2312" w:hint="eastAsia"/>
          <w:sz w:val="30"/>
          <w:szCs w:val="30"/>
        </w:rPr>
        <w:t>不多于五个优秀成果，专项奖名称可</w:t>
      </w:r>
      <w:r w:rsidR="002F6D26" w:rsidRPr="00DA78FB">
        <w:rPr>
          <w:rFonts w:ascii="仿宋_GB2312" w:eastAsia="仿宋_GB2312" w:hint="eastAsia"/>
          <w:sz w:val="30"/>
          <w:szCs w:val="30"/>
        </w:rPr>
        <w:t>由评委视</w:t>
      </w:r>
      <w:r w:rsidR="00704125" w:rsidRPr="00DA78FB">
        <w:rPr>
          <w:rFonts w:ascii="仿宋_GB2312" w:eastAsia="仿宋_GB2312" w:hint="eastAsia"/>
          <w:sz w:val="30"/>
          <w:szCs w:val="30"/>
        </w:rPr>
        <w:t>成果内容议定。</w:t>
      </w:r>
    </w:p>
    <w:p w:rsidR="002F6D26" w:rsidRPr="00DA78FB" w:rsidRDefault="00515C7B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2、凡获奖成果，由深圳市综研软科学发展基金会向著作人颁发获奖证书、奖金</w:t>
      </w:r>
      <w:r w:rsidR="00976A2B" w:rsidRPr="00DA78FB">
        <w:rPr>
          <w:rFonts w:ascii="仿宋_GB2312" w:eastAsia="仿宋_GB2312" w:hint="eastAsia"/>
          <w:sz w:val="30"/>
          <w:szCs w:val="30"/>
        </w:rPr>
        <w:t>（税前）</w:t>
      </w:r>
      <w:r w:rsidRPr="00DA78FB">
        <w:rPr>
          <w:rFonts w:ascii="仿宋_GB2312" w:eastAsia="仿宋_GB2312" w:hint="eastAsia"/>
          <w:sz w:val="30"/>
          <w:szCs w:val="30"/>
        </w:rPr>
        <w:t>。</w:t>
      </w:r>
      <w:r w:rsidR="002F6D26" w:rsidRPr="00DA78FB">
        <w:rPr>
          <w:rFonts w:ascii="仿宋_GB2312" w:eastAsia="仿宋_GB2312" w:hint="eastAsia"/>
          <w:sz w:val="30"/>
          <w:szCs w:val="30"/>
        </w:rPr>
        <w:t>其中：</w:t>
      </w:r>
    </w:p>
    <w:p w:rsidR="00515C7B" w:rsidRPr="00DA78FB" w:rsidRDefault="002F6D26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获中国软科学奖的</w:t>
      </w:r>
      <w:r w:rsidR="00515C7B" w:rsidRPr="00DA78FB">
        <w:rPr>
          <w:rFonts w:ascii="仿宋_GB2312" w:eastAsia="仿宋_GB2312" w:hint="eastAsia"/>
          <w:sz w:val="30"/>
          <w:szCs w:val="30"/>
        </w:rPr>
        <w:t>奖金为人民币</w:t>
      </w:r>
      <w:r w:rsidR="00EC0F60">
        <w:rPr>
          <w:rFonts w:ascii="仿宋_GB2312" w:eastAsia="仿宋_GB2312" w:hint="eastAsia"/>
          <w:sz w:val="30"/>
          <w:szCs w:val="30"/>
        </w:rPr>
        <w:t>叁拾</w:t>
      </w:r>
      <w:r w:rsidR="00515C7B" w:rsidRPr="00DA78FB">
        <w:rPr>
          <w:rFonts w:ascii="仿宋_GB2312" w:eastAsia="仿宋_GB2312" w:hint="eastAsia"/>
          <w:sz w:val="30"/>
          <w:szCs w:val="30"/>
        </w:rPr>
        <w:t>万元（￥</w:t>
      </w:r>
      <w:r w:rsidR="00EC0F60">
        <w:rPr>
          <w:rFonts w:ascii="仿宋_GB2312" w:eastAsia="仿宋_GB2312" w:hint="eastAsia"/>
          <w:sz w:val="30"/>
          <w:szCs w:val="30"/>
        </w:rPr>
        <w:t>3</w:t>
      </w:r>
      <w:r w:rsidR="00515C7B" w:rsidRPr="00DA78FB">
        <w:rPr>
          <w:rFonts w:ascii="仿宋_GB2312" w:eastAsia="仿宋_GB2312" w:hint="eastAsia"/>
          <w:sz w:val="30"/>
          <w:szCs w:val="30"/>
        </w:rPr>
        <w:t>00,000.00元</w:t>
      </w:r>
      <w:r w:rsidR="00EC0F60">
        <w:rPr>
          <w:rFonts w:ascii="仿宋_GB2312" w:eastAsia="仿宋_GB2312" w:hint="eastAsia"/>
          <w:sz w:val="30"/>
          <w:szCs w:val="30"/>
        </w:rPr>
        <w:t>，税前</w:t>
      </w:r>
      <w:r w:rsidR="00515C7B" w:rsidRPr="00DA78FB">
        <w:rPr>
          <w:rFonts w:ascii="仿宋_GB2312" w:eastAsia="仿宋_GB2312" w:hint="eastAsia"/>
          <w:sz w:val="30"/>
          <w:szCs w:val="30"/>
        </w:rPr>
        <w:t>）</w:t>
      </w:r>
      <w:r w:rsidRPr="00DA78FB">
        <w:rPr>
          <w:rFonts w:ascii="仿宋_GB2312" w:eastAsia="仿宋_GB2312" w:hint="eastAsia"/>
          <w:sz w:val="30"/>
          <w:szCs w:val="30"/>
        </w:rPr>
        <w:t>；</w:t>
      </w:r>
    </w:p>
    <w:p w:rsidR="002F6D26" w:rsidRPr="00DA78FB" w:rsidRDefault="002F6D26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获中国软科学奖专项奖的奖金为人民币</w:t>
      </w:r>
      <w:r w:rsidR="00EC0F60">
        <w:rPr>
          <w:rFonts w:ascii="仿宋_GB2312" w:eastAsia="仿宋_GB2312" w:hint="eastAsia"/>
          <w:sz w:val="30"/>
          <w:szCs w:val="30"/>
        </w:rPr>
        <w:t>陆</w:t>
      </w:r>
      <w:r w:rsidRPr="00DA78FB">
        <w:rPr>
          <w:rFonts w:ascii="仿宋_GB2312" w:eastAsia="仿宋_GB2312" w:hint="eastAsia"/>
          <w:sz w:val="30"/>
          <w:szCs w:val="30"/>
        </w:rPr>
        <w:t>万元（￥</w:t>
      </w:r>
      <w:r w:rsidR="00EC0F60">
        <w:rPr>
          <w:rFonts w:ascii="仿宋_GB2312" w:eastAsia="仿宋_GB2312" w:hint="eastAsia"/>
          <w:sz w:val="30"/>
          <w:szCs w:val="30"/>
        </w:rPr>
        <w:t>6</w:t>
      </w:r>
      <w:r w:rsidRPr="00DA78FB">
        <w:rPr>
          <w:rFonts w:ascii="仿宋_GB2312" w:eastAsia="仿宋_GB2312" w:hint="eastAsia"/>
          <w:sz w:val="30"/>
          <w:szCs w:val="30"/>
        </w:rPr>
        <w:t>0,000.00元</w:t>
      </w:r>
      <w:r w:rsidR="00EC0F60">
        <w:rPr>
          <w:rFonts w:ascii="仿宋_GB2312" w:eastAsia="仿宋_GB2312" w:hint="eastAsia"/>
          <w:sz w:val="30"/>
          <w:szCs w:val="30"/>
        </w:rPr>
        <w:t>，税前</w:t>
      </w:r>
      <w:r w:rsidRPr="00DA78FB">
        <w:rPr>
          <w:rFonts w:ascii="仿宋_GB2312" w:eastAsia="仿宋_GB2312" w:hint="eastAsia"/>
          <w:sz w:val="30"/>
          <w:szCs w:val="30"/>
        </w:rPr>
        <w:t>）。</w:t>
      </w:r>
    </w:p>
    <w:p w:rsidR="00515C7B" w:rsidRPr="00DA78FB" w:rsidRDefault="00515C7B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3、每次奖项评定后，基金会将</w:t>
      </w:r>
      <w:r w:rsidR="002F6D26" w:rsidRPr="00DA78FB">
        <w:rPr>
          <w:rFonts w:ascii="仿宋_GB2312" w:eastAsia="仿宋_GB2312" w:hint="eastAsia"/>
          <w:sz w:val="30"/>
          <w:szCs w:val="30"/>
        </w:rPr>
        <w:t>举行隆重的颁奖典礼暨</w:t>
      </w:r>
      <w:r w:rsidRPr="00DA78FB">
        <w:rPr>
          <w:rFonts w:ascii="仿宋_GB2312" w:eastAsia="仿宋_GB2312" w:hint="eastAsia"/>
          <w:sz w:val="30"/>
          <w:szCs w:val="30"/>
        </w:rPr>
        <w:t>新闻发布会，由评选委员会专家宣布评选结果，介绍获奖成果和作者（团队）。基金会</w:t>
      </w:r>
      <w:r w:rsidR="002F6D26" w:rsidRPr="00DA78FB">
        <w:rPr>
          <w:rFonts w:ascii="仿宋_GB2312" w:eastAsia="仿宋_GB2312" w:hint="eastAsia"/>
          <w:sz w:val="30"/>
          <w:szCs w:val="30"/>
        </w:rPr>
        <w:t>将</w:t>
      </w:r>
      <w:r w:rsidRPr="00DA78FB">
        <w:rPr>
          <w:rFonts w:ascii="仿宋_GB2312" w:eastAsia="仿宋_GB2312" w:hint="eastAsia"/>
          <w:sz w:val="30"/>
          <w:szCs w:val="30"/>
        </w:rPr>
        <w:t>邀请有关领导、基金会理事单位领导和资深媒体人向获奖者颁奖。</w:t>
      </w:r>
    </w:p>
    <w:p w:rsidR="00515C7B" w:rsidRPr="00DA78FB" w:rsidRDefault="00515C7B" w:rsidP="00EC0F60">
      <w:pPr>
        <w:spacing w:beforeLines="50" w:afterLines="50"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A78FB">
        <w:rPr>
          <w:rFonts w:ascii="仿宋_GB2312" w:eastAsia="仿宋_GB2312" w:hint="eastAsia"/>
          <w:sz w:val="30"/>
          <w:szCs w:val="30"/>
        </w:rPr>
        <w:t>获奖者有义务在基金会举办的</w:t>
      </w:r>
      <w:r w:rsidR="002F6D26" w:rsidRPr="00DA78FB">
        <w:rPr>
          <w:rFonts w:ascii="仿宋_GB2312" w:eastAsia="仿宋_GB2312" w:hint="eastAsia"/>
          <w:sz w:val="30"/>
          <w:szCs w:val="30"/>
        </w:rPr>
        <w:t>获奖成果报告会</w:t>
      </w:r>
      <w:r w:rsidRPr="00DA78FB">
        <w:rPr>
          <w:rFonts w:ascii="仿宋_GB2312" w:eastAsia="仿宋_GB2312" w:hint="eastAsia"/>
          <w:sz w:val="30"/>
          <w:szCs w:val="30"/>
        </w:rPr>
        <w:t>上发表专题演讲。</w:t>
      </w:r>
    </w:p>
    <w:p w:rsidR="00515C7B" w:rsidRPr="002837E4" w:rsidRDefault="00515C7B" w:rsidP="00EC0F60">
      <w:pPr>
        <w:spacing w:beforeLines="50" w:afterLines="50"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37E4">
        <w:rPr>
          <w:rFonts w:ascii="仿宋_GB2312" w:eastAsia="仿宋_GB2312" w:hint="eastAsia"/>
          <w:b/>
          <w:sz w:val="30"/>
          <w:szCs w:val="30"/>
        </w:rPr>
        <w:t>五、本办法自公布之日实施，试行期间将根据实际情况进行修改完善，修改权、解释权属深圳市综研软科学发展基金会。</w:t>
      </w:r>
    </w:p>
    <w:p w:rsidR="007D4A1B" w:rsidRPr="002837E4" w:rsidRDefault="007D4A1B">
      <w:pPr>
        <w:rPr>
          <w:rFonts w:ascii="仿宋_GB2312" w:eastAsia="仿宋_GB2312"/>
          <w:b/>
          <w:sz w:val="30"/>
          <w:szCs w:val="30"/>
        </w:rPr>
      </w:pPr>
    </w:p>
    <w:sectPr w:rsidR="007D4A1B" w:rsidRPr="002837E4" w:rsidSect="001E1C7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A2" w:rsidRDefault="00853CA2" w:rsidP="001E1C7A">
      <w:r>
        <w:separator/>
      </w:r>
    </w:p>
  </w:endnote>
  <w:endnote w:type="continuationSeparator" w:id="0">
    <w:p w:rsidR="00853CA2" w:rsidRDefault="00853CA2" w:rsidP="001E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50" w:rsidRDefault="00B02AE2" w:rsidP="00137D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079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5250" w:rsidRDefault="00853CA2" w:rsidP="00137D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50" w:rsidRDefault="00B02AE2" w:rsidP="00137D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0791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0F60">
      <w:rPr>
        <w:rStyle w:val="a4"/>
        <w:noProof/>
      </w:rPr>
      <w:t>4</w:t>
    </w:r>
    <w:r>
      <w:rPr>
        <w:rStyle w:val="a4"/>
      </w:rPr>
      <w:fldChar w:fldCharType="end"/>
    </w:r>
  </w:p>
  <w:p w:rsidR="00D45250" w:rsidRDefault="00853CA2" w:rsidP="00137D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A2" w:rsidRDefault="00853CA2" w:rsidP="001E1C7A">
      <w:r>
        <w:separator/>
      </w:r>
    </w:p>
  </w:footnote>
  <w:footnote w:type="continuationSeparator" w:id="0">
    <w:p w:rsidR="00853CA2" w:rsidRDefault="00853CA2" w:rsidP="001E1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C7B"/>
    <w:rsid w:val="00073461"/>
    <w:rsid w:val="00107910"/>
    <w:rsid w:val="001E1C7A"/>
    <w:rsid w:val="00216919"/>
    <w:rsid w:val="002837E4"/>
    <w:rsid w:val="002F6D26"/>
    <w:rsid w:val="0038184C"/>
    <w:rsid w:val="003B2FA2"/>
    <w:rsid w:val="0048073B"/>
    <w:rsid w:val="00515C7B"/>
    <w:rsid w:val="00556AD2"/>
    <w:rsid w:val="005C3E13"/>
    <w:rsid w:val="006B0B55"/>
    <w:rsid w:val="006C1A19"/>
    <w:rsid w:val="006C7CD1"/>
    <w:rsid w:val="00704125"/>
    <w:rsid w:val="00765B24"/>
    <w:rsid w:val="007D4A1B"/>
    <w:rsid w:val="00853CA2"/>
    <w:rsid w:val="008D4558"/>
    <w:rsid w:val="00967459"/>
    <w:rsid w:val="00976A2B"/>
    <w:rsid w:val="00977BD1"/>
    <w:rsid w:val="00A1638B"/>
    <w:rsid w:val="00A32975"/>
    <w:rsid w:val="00AC542B"/>
    <w:rsid w:val="00AE5FDE"/>
    <w:rsid w:val="00AE79D7"/>
    <w:rsid w:val="00B02AE2"/>
    <w:rsid w:val="00B05BA7"/>
    <w:rsid w:val="00DA78FB"/>
    <w:rsid w:val="00DF73F5"/>
    <w:rsid w:val="00E03C4E"/>
    <w:rsid w:val="00E117C9"/>
    <w:rsid w:val="00EC0F60"/>
    <w:rsid w:val="00F2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15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15C7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15C7B"/>
  </w:style>
  <w:style w:type="paragraph" w:customStyle="1" w:styleId="Char0">
    <w:name w:val="Char"/>
    <w:basedOn w:val="a"/>
    <w:rsid w:val="00515C7B"/>
    <w:pPr>
      <w:tabs>
        <w:tab w:val="left" w:pos="360"/>
      </w:tabs>
    </w:pPr>
    <w:rPr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B0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05B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dcterms:created xsi:type="dcterms:W3CDTF">2013-10-12T01:27:00Z</dcterms:created>
  <dcterms:modified xsi:type="dcterms:W3CDTF">2016-11-22T06:43:00Z</dcterms:modified>
</cp:coreProperties>
</file>