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70A9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中南财经政法大学科研部腾讯会议账号借用申请表</w:t>
      </w:r>
    </w:p>
    <w:p w14:paraId="0F8FDF1C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DB05F6A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编号：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（此处由科研部办公室填写）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</w:t>
      </w:r>
    </w:p>
    <w:tbl>
      <w:tblPr>
        <w:tblStyle w:val="3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424"/>
        <w:gridCol w:w="126"/>
        <w:gridCol w:w="1912"/>
        <w:gridCol w:w="2603"/>
      </w:tblGrid>
      <w:tr w14:paraId="33E0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6" w:type="dxa"/>
            <w:vAlign w:val="center"/>
          </w:tcPr>
          <w:p w14:paraId="34075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申请人所属单位</w:t>
            </w:r>
          </w:p>
        </w:tc>
        <w:tc>
          <w:tcPr>
            <w:tcW w:w="7065" w:type="dxa"/>
            <w:gridSpan w:val="4"/>
            <w:vAlign w:val="center"/>
          </w:tcPr>
          <w:p w14:paraId="74E2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777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6" w:type="dxa"/>
            <w:vAlign w:val="center"/>
          </w:tcPr>
          <w:p w14:paraId="182D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申请负责人</w:t>
            </w:r>
          </w:p>
        </w:tc>
        <w:tc>
          <w:tcPr>
            <w:tcW w:w="7065" w:type="dxa"/>
            <w:gridSpan w:val="4"/>
            <w:vAlign w:val="center"/>
          </w:tcPr>
          <w:p w14:paraId="600D2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工号：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 w14:paraId="29B6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联系方式：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8"/>
                <w:szCs w:val="28"/>
                <w:u w:val="single"/>
                <w:vertAlign w:val="baseline"/>
                <w:lang w:val="en-US" w:eastAsia="zh-CN"/>
              </w:rPr>
              <w:t>（会授权到该手机号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8"/>
                <w:szCs w:val="28"/>
                <w:u w:val="single"/>
                <w:vertAlign w:val="baseline"/>
                <w:lang w:val="en-US" w:eastAsia="zh-CN"/>
              </w:rPr>
              <w:t>)</w:t>
            </w:r>
          </w:p>
        </w:tc>
      </w:tr>
      <w:tr w14:paraId="5E88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216" w:type="dxa"/>
            <w:vAlign w:val="center"/>
          </w:tcPr>
          <w:p w14:paraId="2A121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借用日期</w:t>
            </w:r>
          </w:p>
          <w:p w14:paraId="7D8C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（精确到年月日小时）</w:t>
            </w:r>
          </w:p>
          <w:p w14:paraId="5E2C7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u w:val="none"/>
                <w:vertAlign w:val="baseline"/>
                <w:lang w:val="en-US" w:eastAsia="zh-CN"/>
              </w:rPr>
              <w:t>借用截止日期后的第二天，我们将删除账号权限和数据，如需下载会议视频资料，请会后马上下载。</w:t>
            </w:r>
          </w:p>
        </w:tc>
        <w:tc>
          <w:tcPr>
            <w:tcW w:w="2550" w:type="dxa"/>
            <w:gridSpan w:val="2"/>
            <w:vAlign w:val="center"/>
          </w:tcPr>
          <w:p w14:paraId="2DF0C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70A0A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学术活动是否已完成校内相关审批</w:t>
            </w:r>
          </w:p>
        </w:tc>
        <w:tc>
          <w:tcPr>
            <w:tcW w:w="2603" w:type="dxa"/>
            <w:vAlign w:val="center"/>
          </w:tcPr>
          <w:p w14:paraId="2AE46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是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否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□</w:t>
            </w:r>
          </w:p>
        </w:tc>
      </w:tr>
      <w:tr w14:paraId="0D68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1" w:type="dxa"/>
            <w:gridSpan w:val="5"/>
            <w:vAlign w:val="center"/>
          </w:tcPr>
          <w:p w14:paraId="700E4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学术活动主题及内容概要</w:t>
            </w:r>
          </w:p>
        </w:tc>
      </w:tr>
      <w:tr w14:paraId="2B6B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9281" w:type="dxa"/>
            <w:gridSpan w:val="5"/>
            <w:vAlign w:val="center"/>
          </w:tcPr>
          <w:p w14:paraId="46E66845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D87D979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5298EB88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8C5ED3F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10D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1" w:type="dxa"/>
            <w:gridSpan w:val="5"/>
            <w:vAlign w:val="center"/>
          </w:tcPr>
          <w:p w14:paraId="7A5F41F5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会议主讲人简介（姓名、单位、职称、职务、研究方向等）</w:t>
            </w:r>
          </w:p>
        </w:tc>
      </w:tr>
      <w:tr w14:paraId="010B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9281" w:type="dxa"/>
            <w:gridSpan w:val="5"/>
            <w:vAlign w:val="center"/>
          </w:tcPr>
          <w:p w14:paraId="738BF24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BA132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529C14F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38523C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310161F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73BDDF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E80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4640" w:type="dxa"/>
            <w:gridSpan w:val="2"/>
            <w:vAlign w:val="top"/>
          </w:tcPr>
          <w:p w14:paraId="6F5A44E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申请人所属单位意见：</w:t>
            </w:r>
          </w:p>
          <w:p w14:paraId="377D45E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3FE8FCE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3AAEDD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550AFB9">
            <w:pPr>
              <w:wordWrap w:val="0"/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签字（盖章）：        </w:t>
            </w:r>
          </w:p>
          <w:p w14:paraId="06E64000"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年  月  日</w:t>
            </w:r>
          </w:p>
        </w:tc>
        <w:tc>
          <w:tcPr>
            <w:tcW w:w="4641" w:type="dxa"/>
            <w:gridSpan w:val="3"/>
            <w:vAlign w:val="top"/>
          </w:tcPr>
          <w:p w14:paraId="07DAFA9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科研部审批意见：</w:t>
            </w:r>
          </w:p>
          <w:p w14:paraId="779906F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6DC95B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AD2B4F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039AB75">
            <w:pPr>
              <w:wordWrap w:val="0"/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签字（盖章）：        </w:t>
            </w:r>
          </w:p>
          <w:p w14:paraId="6ED8135C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年  月  日</w:t>
            </w:r>
          </w:p>
        </w:tc>
      </w:tr>
    </w:tbl>
    <w:p w14:paraId="4EECE2B8">
      <w:pPr>
        <w:spacing w:line="560" w:lineRule="exact"/>
        <w:rPr>
          <w:rFonts w:hint="eastAsia" w:ascii="仿宋" w:hAnsi="仿宋" w:eastAsia="仿宋" w:cs="宋体"/>
          <w:color w:val="000000"/>
          <w:kern w:val="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32"/>
        </w:rPr>
        <w:t>此表可附页及复印，原件交</w:t>
      </w:r>
      <w:r>
        <w:rPr>
          <w:rFonts w:hint="eastAsia" w:ascii="仿宋" w:hAnsi="仿宋" w:eastAsia="仿宋" w:cs="宋体"/>
          <w:color w:val="000000"/>
          <w:kern w:val="0"/>
          <w:sz w:val="28"/>
          <w:szCs w:val="32"/>
          <w:lang w:val="en-US" w:eastAsia="zh-CN"/>
        </w:rPr>
        <w:t>科研部</w:t>
      </w:r>
      <w:r>
        <w:rPr>
          <w:rFonts w:hint="eastAsia" w:ascii="仿宋" w:hAnsi="仿宋" w:eastAsia="仿宋" w:cs="宋体"/>
          <w:color w:val="000000"/>
          <w:kern w:val="0"/>
          <w:sz w:val="28"/>
          <w:szCs w:val="32"/>
        </w:rPr>
        <w:t>留存。</w:t>
      </w:r>
    </w:p>
    <w:p w14:paraId="1F9558FF">
      <w:pPr>
        <w:spacing w:line="560" w:lineRule="exact"/>
        <w:rPr>
          <w:rFonts w:hint="eastAsia" w:ascii="仿宋" w:hAnsi="仿宋" w:eastAsia="仿宋" w:cs="宋体"/>
          <w:color w:val="0000FF"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FF"/>
          <w:kern w:val="0"/>
          <w:sz w:val="28"/>
          <w:szCs w:val="32"/>
          <w:lang w:val="en-US" w:eastAsia="zh-CN"/>
        </w:rPr>
        <w:t>【温馨提示】</w:t>
      </w:r>
    </w:p>
    <w:p w14:paraId="6456B7DA">
      <w:pPr>
        <w:spacing w:line="560" w:lineRule="exact"/>
        <w:rPr>
          <w:rFonts w:hint="eastAsia" w:ascii="仿宋" w:hAnsi="仿宋" w:eastAsia="仿宋" w:cs="宋体"/>
          <w:color w:val="0000FF"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FF"/>
          <w:kern w:val="0"/>
          <w:sz w:val="28"/>
          <w:szCs w:val="32"/>
          <w:lang w:val="en-US" w:eastAsia="zh-CN"/>
        </w:rPr>
        <w:t>科研部完成授权后，借用人会收到腾讯会议的手机短信，点击链接时选择——腾讯会议商业版进行激活即可使用。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YTViN2U3ZmQzYzc1OWZlNDYwMTQ1NjVlZTNjY2MifQ=="/>
  </w:docVars>
  <w:rsids>
    <w:rsidRoot w:val="00000000"/>
    <w:rsid w:val="023C6889"/>
    <w:rsid w:val="1619135F"/>
    <w:rsid w:val="280B110F"/>
    <w:rsid w:val="386F0132"/>
    <w:rsid w:val="3EC93E99"/>
    <w:rsid w:val="50BE3F7A"/>
    <w:rsid w:val="548E2EEC"/>
    <w:rsid w:val="61F6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290</Characters>
  <Lines>0</Lines>
  <Paragraphs>0</Paragraphs>
  <TotalTime>26</TotalTime>
  <ScaleCrop>false</ScaleCrop>
  <LinksUpToDate>false</LinksUpToDate>
  <CharactersWithSpaces>391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2022-11-30T07:25:00Z</dcterms:created>
  <dc:creator>举唧</dc:creator>
  <cp:lastModifiedBy>侦探大人</cp:lastModifiedBy>
  <dcterms:modified xsi:type="dcterms:W3CDTF">2025-05-19T09:20:48Z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A828756838934AEE8B1637A90EABC7F7</vt:lpwstr>
  </property>
  <property fmtid="{D5CDD505-2E9C-101B-9397-08002B2CF9AE}" pid="4" name="KSOTemplateDocerSaveRecord">
    <vt:lpwstr>eyJoZGlkIjoiMjM4ZWFhY2FkYmVlMzQ3ZjQ3MDdlZTgxMDgyNjVkNDIiLCJ1c2VySWQiOiIzOTA1NzM4ODYifQ==</vt:lpwstr>
  </property>
</Properties>
</file>