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456F">
      <w:pPr>
        <w:pStyle w:val="2"/>
        <w:keepNext w:val="0"/>
        <w:keepLines w:val="0"/>
        <w:widowControl/>
        <w:suppressLineNumbers w:val="0"/>
        <w:jc w:val="center"/>
        <w:rPr>
          <w:rFonts w:hint="eastAsia" w:ascii="宋体" w:hAnsi="宋体" w:eastAsia="宋体" w:cs="宋体"/>
          <w:b/>
          <w:bCs/>
          <w:sz w:val="24"/>
          <w:szCs w:val="24"/>
        </w:rPr>
      </w:pPr>
      <w:r>
        <w:rPr>
          <w:rFonts w:hint="eastAsia" w:ascii="宋体" w:hAnsi="宋体" w:eastAsia="宋体" w:cs="宋体"/>
          <w:sz w:val="36"/>
          <w:szCs w:val="36"/>
        </w:rPr>
        <w:t>教育部人文社科项目结项</w:t>
      </w:r>
      <w:r>
        <w:rPr>
          <w:rFonts w:hint="eastAsia" w:cs="宋体"/>
          <w:sz w:val="36"/>
          <w:szCs w:val="36"/>
          <w:lang w:val="en-US" w:eastAsia="zh-CN"/>
        </w:rPr>
        <w:t>指南</w:t>
      </w:r>
    </w:p>
    <w:p w14:paraId="677A561C">
      <w:pPr>
        <w:pStyle w:val="3"/>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结项方式</w:t>
      </w:r>
    </w:p>
    <w:p w14:paraId="119E3244">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lang w:val="en-US" w:eastAsia="zh-CN"/>
        </w:rPr>
        <w:t>包括通讯鉴定结项和免于鉴定结项，如不符合免</w:t>
      </w:r>
      <w:bookmarkStart w:id="0" w:name="_GoBack"/>
      <w:bookmarkEnd w:id="0"/>
      <w:r>
        <w:rPr>
          <w:rFonts w:hint="eastAsia" w:asciiTheme="minorEastAsia" w:hAnsiTheme="minorEastAsia" w:eastAsiaTheme="minorEastAsia" w:cstheme="minorEastAsia"/>
          <w:b w:val="0"/>
          <w:bCs w:val="0"/>
          <w:sz w:val="24"/>
          <w:szCs w:val="24"/>
          <w:lang w:val="en-US" w:eastAsia="zh-CN"/>
        </w:rPr>
        <w:t>于鉴定结项，且完成了申请时承诺的工作任务，则需要进行通讯鉴定结项。</w:t>
      </w:r>
    </w:p>
    <w:p w14:paraId="7104035F">
      <w:pPr>
        <w:pStyle w:val="3"/>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0" w:firstLineChars="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免于鉴定条件</w:t>
      </w:r>
    </w:p>
    <w:p w14:paraId="4820C331">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0" w:beforeAutospacing="0" w:after="0" w:afterAutospacing="0" w:line="360" w:lineRule="auto"/>
        <w:ind w:leftChars="0" w:right="0" w:rightChars="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drawing>
          <wp:inline distT="0" distB="0" distL="114300" distR="114300">
            <wp:extent cx="5400675" cy="3571875"/>
            <wp:effectExtent l="0" t="0" r="9525" b="9525"/>
            <wp:docPr id="1" name="图片 1" descr="172765623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27656230045"/>
                    <pic:cNvPicPr>
                      <a:picLocks noChangeAspect="1"/>
                    </pic:cNvPicPr>
                  </pic:nvPicPr>
                  <pic:blipFill>
                    <a:blip r:embed="rId4"/>
                    <a:stretch>
                      <a:fillRect/>
                    </a:stretch>
                  </pic:blipFill>
                  <pic:spPr>
                    <a:xfrm>
                      <a:off x="0" y="0"/>
                      <a:ext cx="5400675" cy="3571875"/>
                    </a:xfrm>
                    <a:prstGeom prst="rect">
                      <a:avLst/>
                    </a:prstGeom>
                  </pic:spPr>
                </pic:pic>
              </a:graphicData>
            </a:graphic>
          </wp:inline>
        </w:drawing>
      </w:r>
    </w:p>
    <w:p w14:paraId="4BC453BC">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0" w:beforeAutospacing="0" w:after="0" w:afterAutospacing="0" w:line="360" w:lineRule="auto"/>
        <w:ind w:leftChars="0" w:right="0" w:rightChars="0"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highlight w:val="yellow"/>
          <w:lang w:val="en-US" w:eastAsia="zh-CN"/>
        </w:rPr>
        <w:t>特别注意：申请免于鉴定，两篇C或著作需要项目负责人是第一作者，且主题与项目题目高度相关，并已标注基金号。否则，社科司会驳回结项申请。</w:t>
      </w:r>
    </w:p>
    <w:p w14:paraId="352E990E">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lang w:val="en-US" w:eastAsia="zh-CN"/>
        </w:rPr>
        <w:t>三、</w:t>
      </w:r>
      <w:r>
        <w:rPr>
          <w:rFonts w:hint="eastAsia" w:asciiTheme="minorEastAsia" w:hAnsiTheme="minorEastAsia" w:eastAsiaTheme="minorEastAsia" w:cstheme="minorEastAsia"/>
          <w:b/>
          <w:bCs/>
          <w:sz w:val="24"/>
          <w:szCs w:val="24"/>
        </w:rPr>
        <w:t>通讯鉴定</w:t>
      </w:r>
      <w:r>
        <w:rPr>
          <w:rFonts w:hint="eastAsia" w:asciiTheme="minorEastAsia" w:hAnsiTheme="minorEastAsia" w:eastAsiaTheme="minorEastAsia" w:cstheme="minorEastAsia"/>
          <w:b/>
          <w:bCs/>
          <w:sz w:val="24"/>
          <w:szCs w:val="24"/>
          <w:lang w:val="en-US" w:eastAsia="zh-CN"/>
        </w:rPr>
        <w:t>需提交材料清单</w:t>
      </w:r>
    </w:p>
    <w:p w14:paraId="2DDE747A">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前期准备工作：</w:t>
      </w:r>
    </w:p>
    <w:p w14:paraId="744D9B3B">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如选择通讯鉴定方式，需由五名同领域高级职称专家，评议申请人的结项成果，并填写《教育部人文社会科学研究项目专家鉴定意见表(个人用）》且专家签字，五名专家的意见汇总至《教育部人文社会科学研究项目专家鉴定意见表（汇总用）》。</w:t>
      </w:r>
    </w:p>
    <w:p w14:paraId="366C4AD0">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（二）申请人从本人财务系统中导出教育部人文社科项目全部的经费明细表打印一式二份，前往中原楼316办公室联系项目科王胜老师办理经费明细表用印，该经费明细表彩色扫描件需上传结项系统。</w:t>
      </w:r>
    </w:p>
    <w:p w14:paraId="236E9F0B">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（三）申请人登录教育部人文社科项目管理平台，按照系统要求填报结项申请，填写完成后提交结项申请，待项目科王胜老师申请通过后，提交以下材料一式二份至中原楼316办公室：</w:t>
      </w:r>
    </w:p>
    <w:p w14:paraId="54090F41">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1.项目</w:t>
      </w:r>
      <w:r>
        <w:rPr>
          <w:rFonts w:hint="eastAsia" w:asciiTheme="minorEastAsia" w:hAnsiTheme="minorEastAsia" w:eastAsiaTheme="minorEastAsia" w:cstheme="minorEastAsia"/>
          <w:sz w:val="24"/>
          <w:szCs w:val="24"/>
        </w:rPr>
        <w:t>《终结报告书》</w:t>
      </w:r>
      <w:r>
        <w:rPr>
          <w:rFonts w:hint="eastAsia" w:asciiTheme="minorEastAsia" w:hAnsiTheme="minorEastAsia" w:eastAsiaTheme="minorEastAsia" w:cstheme="minorEastAsia"/>
          <w:sz w:val="24"/>
          <w:szCs w:val="24"/>
          <w:lang w:val="en-US" w:eastAsia="zh-CN"/>
        </w:rPr>
        <w:t>纸质版原件一式二份</w:t>
      </w:r>
      <w:r>
        <w:rPr>
          <w:rFonts w:hint="eastAsia" w:asciiTheme="minorEastAsia" w:hAnsiTheme="minorEastAsia" w:eastAsiaTheme="minorEastAsia" w:cstheme="minorEastAsia"/>
          <w:sz w:val="24"/>
          <w:szCs w:val="24"/>
        </w:rPr>
        <w:t>；</w:t>
      </w:r>
    </w:p>
    <w:p w14:paraId="2D269331">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项目《申请评审书》</w:t>
      </w:r>
      <w:r>
        <w:rPr>
          <w:rFonts w:hint="eastAsia" w:asciiTheme="minorEastAsia" w:hAnsiTheme="minorEastAsia" w:eastAsiaTheme="minorEastAsia" w:cstheme="minorEastAsia"/>
          <w:sz w:val="24"/>
          <w:szCs w:val="24"/>
          <w:lang w:val="en-US" w:eastAsia="zh-CN"/>
        </w:rPr>
        <w:t>即投标书</w:t>
      </w:r>
      <w:r>
        <w:rPr>
          <w:rFonts w:hint="eastAsia" w:asciiTheme="minorEastAsia" w:hAnsiTheme="minorEastAsia" w:eastAsiaTheme="minorEastAsia" w:cstheme="minorEastAsia"/>
          <w:sz w:val="24"/>
          <w:szCs w:val="24"/>
        </w:rPr>
        <w:t>复印件</w:t>
      </w:r>
      <w:r>
        <w:rPr>
          <w:rFonts w:hint="eastAsia" w:asciiTheme="minorEastAsia" w:hAnsiTheme="minorEastAsia" w:eastAsiaTheme="minorEastAsia" w:cstheme="minorEastAsia"/>
          <w:sz w:val="24"/>
          <w:szCs w:val="24"/>
          <w:lang w:val="en-US" w:eastAsia="zh-CN"/>
        </w:rPr>
        <w:t>一式二份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系统中可导出）；</w:t>
      </w:r>
    </w:p>
    <w:p w14:paraId="60CA2168">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项目成果</w:t>
      </w:r>
      <w:r>
        <w:rPr>
          <w:rFonts w:hint="eastAsia" w:asciiTheme="minorEastAsia" w:hAnsiTheme="minorEastAsia" w:eastAsiaTheme="minorEastAsia" w:cstheme="minorEastAsia"/>
          <w:sz w:val="24"/>
          <w:szCs w:val="24"/>
          <w:lang w:val="en-US" w:eastAsia="zh-CN"/>
        </w:rPr>
        <w:t>纸质版一式二份</w:t>
      </w:r>
      <w:r>
        <w:rPr>
          <w:rFonts w:hint="eastAsia" w:asciiTheme="minorEastAsia" w:hAnsiTheme="minorEastAsia" w:eastAsiaTheme="minorEastAsia" w:cstheme="minorEastAsia"/>
          <w:sz w:val="24"/>
          <w:szCs w:val="24"/>
        </w:rPr>
        <w:t>（未出版的书稿报送装订好的打印稿，正式出版后补报样书</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 xml:space="preserve"> 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论文类，可提供复印件</w:t>
      </w:r>
      <w:r>
        <w:rPr>
          <w:rFonts w:hint="eastAsia" w:asciiTheme="minorEastAsia" w:hAnsiTheme="minorEastAsia" w:eastAsiaTheme="minorEastAsia" w:cstheme="minorEastAsia"/>
          <w:sz w:val="24"/>
          <w:szCs w:val="24"/>
        </w:rPr>
        <w:t>）。</w:t>
      </w:r>
    </w:p>
    <w:p w14:paraId="518084F1">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4.经费明细表原件一式二份；</w:t>
      </w:r>
    </w:p>
    <w:p w14:paraId="66C3AAB9">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5.教育部人文社会科学研究项目专家鉴定意见表(个人用）纸质版</w:t>
      </w:r>
      <w:r>
        <w:rPr>
          <w:rFonts w:hint="eastAsia" w:asciiTheme="minorEastAsia" w:hAnsiTheme="minorEastAsia" w:eastAsiaTheme="minorEastAsia" w:cstheme="minorEastAsia"/>
          <w:sz w:val="24"/>
          <w:szCs w:val="24"/>
        </w:rPr>
        <w:t xml:space="preserve">原件1 </w:t>
      </w:r>
      <w:r>
        <w:rPr>
          <w:rFonts w:hint="eastAsia" w:asciiTheme="minorEastAsia" w:hAnsiTheme="minorEastAsia" w:eastAsiaTheme="minorEastAsia" w:cstheme="minorEastAsia"/>
          <w:sz w:val="24"/>
          <w:szCs w:val="24"/>
          <w:lang w:val="en-US" w:eastAsia="zh-CN"/>
        </w:rPr>
        <w:t>套（五个专家分别签字版）；</w:t>
      </w:r>
    </w:p>
    <w:p w14:paraId="288E8630">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6.</w:t>
      </w:r>
      <w:r>
        <w:rPr>
          <w:rFonts w:hint="eastAsia" w:asciiTheme="minorEastAsia" w:hAnsiTheme="minorEastAsia" w:eastAsiaTheme="minorEastAsia" w:cstheme="minorEastAsia"/>
          <w:sz w:val="24"/>
          <w:szCs w:val="24"/>
          <w:lang w:val="en-US" w:eastAsia="zh-CN"/>
        </w:rPr>
        <w:t>教育部人文社会科学研究项目专家鉴定意见表（汇总用）WORD电子版一份通过OA发项目科王胜老师。</w:t>
      </w:r>
    </w:p>
    <w:p w14:paraId="547B04A6">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免予鉴定</w:t>
      </w:r>
      <w:r>
        <w:rPr>
          <w:rFonts w:hint="eastAsia" w:asciiTheme="minorEastAsia" w:hAnsiTheme="minorEastAsia" w:eastAsiaTheme="minorEastAsia" w:cstheme="minorEastAsia"/>
          <w:b/>
          <w:bCs/>
          <w:sz w:val="24"/>
          <w:szCs w:val="24"/>
          <w:lang w:val="en-US" w:eastAsia="zh-CN"/>
        </w:rPr>
        <w:t>需提交材料清单</w:t>
      </w:r>
    </w:p>
    <w:p w14:paraId="3EA709E4">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前期准备工作：</w:t>
      </w:r>
    </w:p>
    <w:p w14:paraId="185802DE">
      <w:pPr>
        <w:pStyle w:val="3"/>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（一）申请人从本人财务系统中导出教育部人文社科项目全部的经费明细表打印一式二份，前往中原楼316办公室联系项目科王胜老师办理经费明细表用印，该经费明细表彩色扫描件需上传结项系统。</w:t>
      </w:r>
    </w:p>
    <w:p w14:paraId="43E2199B">
      <w:pPr>
        <w:pStyle w:val="3"/>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（三）申请人登录教育部人文社科项目管理平台，按照系统要求填报结项申请，填写完成后提交结项申请，待项目科王胜老师申请通过后，提交以下材料一式二份至中原楼316办公室：</w:t>
      </w:r>
    </w:p>
    <w:p w14:paraId="1FF0ED44">
      <w:pPr>
        <w:pStyle w:val="3"/>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1.项目</w:t>
      </w:r>
      <w:r>
        <w:rPr>
          <w:rFonts w:hint="eastAsia" w:asciiTheme="minorEastAsia" w:hAnsiTheme="minorEastAsia" w:eastAsiaTheme="minorEastAsia" w:cstheme="minorEastAsia"/>
          <w:sz w:val="24"/>
          <w:szCs w:val="24"/>
        </w:rPr>
        <w:t>《终结报告书》</w:t>
      </w:r>
      <w:r>
        <w:rPr>
          <w:rFonts w:hint="eastAsia" w:asciiTheme="minorEastAsia" w:hAnsiTheme="minorEastAsia" w:eastAsiaTheme="minorEastAsia" w:cstheme="minorEastAsia"/>
          <w:sz w:val="24"/>
          <w:szCs w:val="24"/>
          <w:lang w:val="en-US" w:eastAsia="zh-CN"/>
        </w:rPr>
        <w:t>纸质版原件一式二份</w:t>
      </w:r>
      <w:r>
        <w:rPr>
          <w:rFonts w:hint="eastAsia" w:asciiTheme="minorEastAsia" w:hAnsiTheme="minorEastAsia" w:eastAsiaTheme="minorEastAsia" w:cstheme="minorEastAsia"/>
          <w:sz w:val="24"/>
          <w:szCs w:val="24"/>
        </w:rPr>
        <w:t>；</w:t>
      </w:r>
    </w:p>
    <w:p w14:paraId="6AECB8EB">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项目《申请评审书》</w:t>
      </w:r>
      <w:r>
        <w:rPr>
          <w:rFonts w:hint="eastAsia" w:asciiTheme="minorEastAsia" w:hAnsiTheme="minorEastAsia" w:eastAsiaTheme="minorEastAsia" w:cstheme="minorEastAsia"/>
          <w:sz w:val="24"/>
          <w:szCs w:val="24"/>
          <w:lang w:val="en-US" w:eastAsia="zh-CN"/>
        </w:rPr>
        <w:t>即投标书</w:t>
      </w:r>
      <w:r>
        <w:rPr>
          <w:rFonts w:hint="eastAsia" w:asciiTheme="minorEastAsia" w:hAnsiTheme="minorEastAsia" w:eastAsiaTheme="minorEastAsia" w:cstheme="minorEastAsia"/>
          <w:sz w:val="24"/>
          <w:szCs w:val="24"/>
        </w:rPr>
        <w:t>复印件</w:t>
      </w:r>
      <w:r>
        <w:rPr>
          <w:rFonts w:hint="eastAsia" w:asciiTheme="minorEastAsia" w:hAnsiTheme="minorEastAsia" w:eastAsiaTheme="minorEastAsia" w:cstheme="minorEastAsia"/>
          <w:sz w:val="24"/>
          <w:szCs w:val="24"/>
          <w:lang w:val="en-US" w:eastAsia="zh-CN"/>
        </w:rPr>
        <w:t>一式二份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系统中可导出）；</w:t>
      </w:r>
    </w:p>
    <w:p w14:paraId="74644B11">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项目成果</w:t>
      </w:r>
      <w:r>
        <w:rPr>
          <w:rFonts w:hint="eastAsia" w:asciiTheme="minorEastAsia" w:hAnsiTheme="minorEastAsia" w:eastAsiaTheme="minorEastAsia" w:cstheme="minorEastAsia"/>
          <w:sz w:val="24"/>
          <w:szCs w:val="24"/>
          <w:lang w:val="en-US" w:eastAsia="zh-CN"/>
        </w:rPr>
        <w:t>纸质版一式二份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著作类需提供原件，论文类可提供复印件</w:t>
      </w:r>
      <w:r>
        <w:rPr>
          <w:rFonts w:hint="eastAsia" w:asciiTheme="minorEastAsia" w:hAnsiTheme="minorEastAsia" w:eastAsiaTheme="minorEastAsia" w:cstheme="minorEastAsia"/>
          <w:sz w:val="24"/>
          <w:szCs w:val="24"/>
        </w:rPr>
        <w:t>）。</w:t>
      </w:r>
    </w:p>
    <w:p w14:paraId="78C155EB">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4.经费明细表原件一式二份。</w:t>
      </w:r>
    </w:p>
    <w:p w14:paraId="425D095C">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特别注意：</w:t>
      </w:r>
      <w:r>
        <w:rPr>
          <w:rFonts w:hint="eastAsia" w:asciiTheme="minorEastAsia" w:hAnsiTheme="minorEastAsia" w:eastAsiaTheme="minorEastAsia" w:cstheme="minorEastAsia"/>
          <w:sz w:val="24"/>
          <w:szCs w:val="24"/>
          <w:lang w:val="en-US" w:eastAsia="zh-CN"/>
        </w:rPr>
        <w:t>《终结报告书》中的财务决算表页需盖财务章、财务系统导出的支出明细也需盖财务章，均一式2份。为保证支出明细与财务决算表内容一致，可持财务决算表空白页与财务系统导出支出明细表一式2份到中原楼316办公室领取用印表，再到财务部218办公室找张琪老师审核后再手动填入财务决算表，并完成用印。</w:t>
      </w:r>
    </w:p>
    <w:p w14:paraId="2FBD6881">
      <w:pPr>
        <w:pStyle w:val="3"/>
        <w:keepNext w:val="0"/>
        <w:keepLines w:val="0"/>
        <w:pageBreakBefore w:val="0"/>
        <w:widowControl/>
        <w:numPr>
          <w:ilvl w:val="0"/>
          <w:numId w:val="2"/>
        </w:numPr>
        <w:suppressLineNumbers w:val="0"/>
        <w:kinsoku/>
        <w:wordWrap/>
        <w:overflowPunct/>
        <w:topLinePunct w:val="0"/>
        <w:autoSpaceDE/>
        <w:autoSpaceDN/>
        <w:bidi w:val="0"/>
        <w:adjustRightInd w:val="0"/>
        <w:snapToGrid w:val="0"/>
        <w:spacing w:beforeAutospacing="0" w:afterAutospacing="0" w:line="360" w:lineRule="auto"/>
        <w:ind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以上材料电子版同步发送科研部王胜OA邮箱，纸质版提交中原楼316办公室。</w:t>
      </w:r>
    </w:p>
    <w:p w14:paraId="416F4418">
      <w:pPr>
        <w:pStyle w:val="3"/>
        <w:keepNext w:val="0"/>
        <w:keepLines w:val="0"/>
        <w:pageBreakBefore w:val="0"/>
        <w:widowControl/>
        <w:numPr>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结项联系人：科研部、社科院 项目科王胜老师 88386334/18271395218</w:t>
      </w:r>
    </w:p>
    <w:p w14:paraId="2C6606E9">
      <w:pPr>
        <w:pStyle w:val="3"/>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w:t>
      </w:r>
    </w:p>
    <w:p w14:paraId="6FEBDE9A">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5146F"/>
    <w:multiLevelType w:val="singleLevel"/>
    <w:tmpl w:val="A835146F"/>
    <w:lvl w:ilvl="0" w:tentative="0">
      <w:start w:val="2"/>
      <w:numFmt w:val="decimal"/>
      <w:lvlText w:val="%1."/>
      <w:lvlJc w:val="left"/>
      <w:pPr>
        <w:tabs>
          <w:tab w:val="left" w:pos="312"/>
        </w:tabs>
      </w:pPr>
    </w:lvl>
  </w:abstractNum>
  <w:abstractNum w:abstractNumId="1">
    <w:nsid w:val="7E857AC8"/>
    <w:multiLevelType w:val="singleLevel"/>
    <w:tmpl w:val="7E857AC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0YmNhNDIxMjFhYWY3MDg5YzM2Yjk0Mzk4NTM5OGUifQ=="/>
  </w:docVars>
  <w:rsids>
    <w:rsidRoot w:val="45B253FB"/>
    <w:rsid w:val="182D3F43"/>
    <w:rsid w:val="19C135CE"/>
    <w:rsid w:val="1F124F4A"/>
    <w:rsid w:val="20700E3B"/>
    <w:rsid w:val="3A776D86"/>
    <w:rsid w:val="418E4746"/>
    <w:rsid w:val="45B253FB"/>
    <w:rsid w:val="513677A7"/>
    <w:rsid w:val="5C2927E8"/>
    <w:rsid w:val="6B4769C7"/>
    <w:rsid w:val="6E5B6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443</Words>
  <Characters>458</Characters>
  <Lines>0</Lines>
  <Paragraphs>0</Paragraphs>
  <TotalTime>28</TotalTime>
  <ScaleCrop>false</ScaleCrop>
  <LinksUpToDate>false</LinksUpToDate>
  <CharactersWithSpaces>463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2022-09-22T01:13:00Z</dcterms:created>
  <dc:creator>WS</dc:creator>
  <cp:lastModifiedBy>WS</cp:lastModifiedBy>
  <dcterms:modified xsi:type="dcterms:W3CDTF">2024-09-30T00:56:58Z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2877A87B1579486986B1DEFFAF89C4AB</vt:lpwstr>
  </property>
</Properties>
</file>