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47" w:type="dxa"/>
        <w:tblInd w:w="8" w:type="dxa"/>
        <w:tblLayout w:type="fixed"/>
        <w:tblCellMar>
          <w:left w:w="0" w:type="dxa"/>
          <w:right w:w="0" w:type="dxa"/>
        </w:tblCellMar>
        <w:tblLook w:val="0000" w:firstRow="0" w:lastRow="0" w:firstColumn="0" w:lastColumn="0" w:noHBand="0" w:noVBand="0"/>
      </w:tblPr>
      <w:tblGrid>
        <w:gridCol w:w="8847"/>
      </w:tblGrid>
      <w:tr w:rsidR="00E679B6" w:rsidTr="005117B3">
        <w:trPr>
          <w:cantSplit/>
          <w:trHeight w:hRule="exact" w:val="166"/>
        </w:trPr>
        <w:tc>
          <w:tcPr>
            <w:tcW w:w="8847" w:type="dxa"/>
          </w:tcPr>
          <w:p w:rsidR="00E679B6" w:rsidRDefault="00E679B6">
            <w:pPr>
              <w:jc w:val="center"/>
              <w:rPr>
                <w:rFonts w:hint="eastAsia"/>
              </w:rPr>
            </w:pPr>
          </w:p>
        </w:tc>
      </w:tr>
    </w:tbl>
    <w:p w:rsidR="00E679B6" w:rsidRDefault="00E679B6">
      <w:pPr>
        <w:sectPr w:rsidR="00E679B6">
          <w:footerReference w:type="even" r:id="rId8"/>
          <w:footerReference w:type="default" r:id="rId9"/>
          <w:type w:val="continuous"/>
          <w:pgSz w:w="11906" w:h="16838" w:code="9"/>
          <w:pgMar w:top="2098" w:right="1474" w:bottom="1985" w:left="1588" w:header="851" w:footer="1361" w:gutter="0"/>
          <w:cols w:space="425"/>
          <w:docGrid w:type="linesAndChars" w:linePitch="573" w:charSpace="-1843"/>
        </w:sectPr>
      </w:pPr>
    </w:p>
    <w:p w:rsidR="005B1DDC" w:rsidRDefault="005B1DDC" w:rsidP="00C32FC5">
      <w:pPr>
        <w:spacing w:line="640" w:lineRule="exact"/>
        <w:jc w:val="center"/>
        <w:rPr>
          <w:rFonts w:ascii="黑体" w:eastAsia="黑体" w:hAnsi="黑体" w:cstheme="minorBidi"/>
          <w:szCs w:val="32"/>
        </w:rPr>
      </w:pPr>
    </w:p>
    <w:p w:rsidR="00C32FC5" w:rsidRPr="00C32FC5" w:rsidRDefault="00C32FC5" w:rsidP="00C32FC5">
      <w:pPr>
        <w:spacing w:line="640" w:lineRule="exact"/>
        <w:jc w:val="center"/>
        <w:rPr>
          <w:rFonts w:ascii="黑体" w:eastAsia="黑体" w:hAnsi="黑体" w:cstheme="minorBidi"/>
          <w:szCs w:val="32"/>
        </w:rPr>
      </w:pPr>
      <w:r w:rsidRPr="00C32FC5">
        <w:rPr>
          <w:rFonts w:ascii="黑体" w:eastAsia="黑体" w:hAnsi="黑体" w:cstheme="minorBidi" w:hint="eastAsia"/>
          <w:szCs w:val="32"/>
        </w:rPr>
        <w:t>《2016年武汉市科技计划项目指南》之</w:t>
      </w:r>
      <w:r>
        <w:rPr>
          <w:rFonts w:ascii="黑体" w:eastAsia="黑体" w:hAnsi="黑体" w:cstheme="minorBidi" w:hint="eastAsia"/>
          <w:szCs w:val="32"/>
        </w:rPr>
        <w:t>三</w:t>
      </w:r>
    </w:p>
    <w:p w:rsidR="00C32FC5" w:rsidRPr="00C32FC5" w:rsidRDefault="00C32FC5" w:rsidP="00C32FC5">
      <w:pPr>
        <w:spacing w:line="640" w:lineRule="exact"/>
        <w:jc w:val="center"/>
        <w:rPr>
          <w:rFonts w:ascii="文星标宋" w:eastAsia="文星标宋" w:hAnsiTheme="minorHAnsi" w:cstheme="minorBidi"/>
          <w:sz w:val="44"/>
          <w:szCs w:val="44"/>
        </w:rPr>
      </w:pPr>
      <w:r>
        <w:rPr>
          <w:rFonts w:ascii="文星标宋" w:eastAsia="文星标宋" w:hAnsiTheme="minorHAnsi" w:cstheme="minorBidi" w:hint="eastAsia"/>
          <w:sz w:val="44"/>
          <w:szCs w:val="44"/>
        </w:rPr>
        <w:t>软科学研究</w:t>
      </w:r>
      <w:r w:rsidRPr="00C32FC5">
        <w:rPr>
          <w:rFonts w:ascii="文星标宋" w:eastAsia="文星标宋" w:hAnsiTheme="minorHAnsi" w:cstheme="minorBidi" w:hint="eastAsia"/>
          <w:sz w:val="44"/>
          <w:szCs w:val="44"/>
        </w:rPr>
        <w:t>计划</w:t>
      </w:r>
    </w:p>
    <w:p w:rsidR="00C32FC5" w:rsidRDefault="00C32FC5" w:rsidP="003D10A6">
      <w:pPr>
        <w:pStyle w:val="a0"/>
        <w:spacing w:line="600" w:lineRule="exact"/>
        <w:ind w:firstLineChars="200" w:firstLine="622"/>
        <w:rPr>
          <w:rFonts w:ascii="文星仿宋" w:eastAsia="文星仿宋"/>
          <w:szCs w:val="32"/>
        </w:rPr>
      </w:pPr>
    </w:p>
    <w:p w:rsidR="00FC10EE" w:rsidRPr="00191AEA" w:rsidRDefault="001F299D"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为大力实施创新驱动发展战略，</w:t>
      </w:r>
      <w:r w:rsidR="00652172" w:rsidRPr="00191AEA">
        <w:rPr>
          <w:rFonts w:ascii="文星仿宋" w:eastAsia="文星仿宋" w:hint="eastAsia"/>
          <w:szCs w:val="32"/>
        </w:rPr>
        <w:t>系统推进全面创新改革试验，</w:t>
      </w:r>
      <w:r w:rsidRPr="00191AEA">
        <w:rPr>
          <w:rFonts w:ascii="文星仿宋" w:eastAsia="文星仿宋" w:hint="eastAsia"/>
          <w:szCs w:val="32"/>
        </w:rPr>
        <w:t>加快建设</w:t>
      </w:r>
      <w:r w:rsidR="002C1223" w:rsidRPr="00191AEA">
        <w:rPr>
          <w:rFonts w:ascii="文星仿宋" w:eastAsia="文星仿宋" w:hint="eastAsia"/>
          <w:szCs w:val="32"/>
        </w:rPr>
        <w:t>国家创新型城市</w:t>
      </w:r>
      <w:r w:rsidRPr="00191AEA">
        <w:rPr>
          <w:rFonts w:ascii="文星仿宋" w:eastAsia="文星仿宋" w:hint="eastAsia"/>
          <w:szCs w:val="32"/>
        </w:rPr>
        <w:t>，充分发挥软科学研究在决策支持和智力支持方面的重要作用，</w:t>
      </w:r>
      <w:r w:rsidR="0031697A" w:rsidRPr="00191AEA">
        <w:rPr>
          <w:rFonts w:ascii="文星仿宋" w:eastAsia="文星仿宋" w:hint="eastAsia"/>
          <w:szCs w:val="32"/>
        </w:rPr>
        <w:t>有效推进决策科学化、民主化，</w:t>
      </w:r>
      <w:r w:rsidR="007C24EA" w:rsidRPr="00191AEA">
        <w:rPr>
          <w:rFonts w:ascii="文星仿宋" w:eastAsia="文星仿宋" w:hint="eastAsia"/>
          <w:szCs w:val="32"/>
        </w:rPr>
        <w:t>市科技局决定</w:t>
      </w:r>
      <w:r w:rsidR="0031697A" w:rsidRPr="00191AEA">
        <w:rPr>
          <w:rFonts w:ascii="文星仿宋" w:eastAsia="文星仿宋" w:hint="eastAsia"/>
          <w:szCs w:val="32"/>
        </w:rPr>
        <w:t>，</w:t>
      </w:r>
      <w:r w:rsidR="007C24EA" w:rsidRPr="00191AEA">
        <w:rPr>
          <w:rFonts w:ascii="文星仿宋" w:eastAsia="文星仿宋" w:hint="eastAsia"/>
          <w:szCs w:val="32"/>
        </w:rPr>
        <w:t>公开征集</w:t>
      </w:r>
      <w:r w:rsidR="0031697A" w:rsidRPr="00191AEA">
        <w:rPr>
          <w:rFonts w:ascii="文星仿宋" w:eastAsia="文星仿宋" w:hint="eastAsia"/>
          <w:szCs w:val="32"/>
        </w:rPr>
        <w:t>武汉市</w:t>
      </w:r>
      <w:r w:rsidR="007C24EA" w:rsidRPr="00191AEA">
        <w:rPr>
          <w:rFonts w:ascii="文星仿宋" w:eastAsia="文星仿宋" w:hint="eastAsia"/>
          <w:szCs w:val="32"/>
        </w:rPr>
        <w:t>2016年度软科学研究计划项目承担单位。</w:t>
      </w:r>
    </w:p>
    <w:p w:rsidR="00FC10EE" w:rsidRPr="00191AEA" w:rsidRDefault="00FC10EE" w:rsidP="004A235E">
      <w:pPr>
        <w:pStyle w:val="a0"/>
        <w:spacing w:line="560" w:lineRule="exact"/>
        <w:ind w:firstLineChars="200" w:firstLine="622"/>
        <w:rPr>
          <w:rFonts w:ascii="文星黑体" w:eastAsia="文星黑体"/>
          <w:szCs w:val="32"/>
        </w:rPr>
      </w:pPr>
      <w:r w:rsidRPr="00191AEA">
        <w:rPr>
          <w:rFonts w:ascii="文星黑体" w:eastAsia="文星黑体" w:hint="eastAsia"/>
          <w:szCs w:val="32"/>
        </w:rPr>
        <w:t>一、征集范围</w:t>
      </w:r>
    </w:p>
    <w:p w:rsidR="009439D5" w:rsidRPr="00191AEA" w:rsidRDefault="00C56154" w:rsidP="004A235E">
      <w:pPr>
        <w:pStyle w:val="a0"/>
        <w:spacing w:line="560" w:lineRule="exact"/>
        <w:rPr>
          <w:rFonts w:ascii="文星仿宋" w:eastAsia="文星仿宋"/>
          <w:szCs w:val="32"/>
        </w:rPr>
      </w:pPr>
      <w:r w:rsidRPr="00191AEA">
        <w:rPr>
          <w:rFonts w:ascii="文星仿宋" w:eastAsia="文星仿宋" w:hint="eastAsia"/>
          <w:szCs w:val="32"/>
        </w:rPr>
        <w:t>紧紧围绕我市中心工作，在</w:t>
      </w:r>
      <w:r w:rsidR="00FC10EE" w:rsidRPr="00191AEA">
        <w:rPr>
          <w:rFonts w:ascii="文星仿宋" w:eastAsia="文星仿宋" w:hint="eastAsia"/>
          <w:szCs w:val="32"/>
        </w:rPr>
        <w:t>创新驱动发展、</w:t>
      </w:r>
      <w:r w:rsidR="00EA1A57" w:rsidRPr="00191AEA">
        <w:rPr>
          <w:rFonts w:ascii="文星仿宋" w:eastAsia="文星仿宋" w:hint="eastAsia"/>
          <w:szCs w:val="32"/>
        </w:rPr>
        <w:t>科技</w:t>
      </w:r>
      <w:r w:rsidR="00AC432F" w:rsidRPr="00191AEA">
        <w:rPr>
          <w:rFonts w:ascii="文星仿宋" w:eastAsia="文星仿宋" w:hint="eastAsia"/>
          <w:szCs w:val="32"/>
        </w:rPr>
        <w:t>体制机制改革</w:t>
      </w:r>
      <w:r w:rsidR="00610BD1" w:rsidRPr="00191AEA">
        <w:rPr>
          <w:rFonts w:ascii="文星仿宋" w:eastAsia="文星仿宋" w:hint="eastAsia"/>
          <w:szCs w:val="32"/>
        </w:rPr>
        <w:t>与</w:t>
      </w:r>
      <w:r w:rsidR="00F967B0" w:rsidRPr="00191AEA">
        <w:rPr>
          <w:rFonts w:ascii="文星仿宋" w:eastAsia="文星仿宋" w:hint="eastAsia"/>
          <w:szCs w:val="32"/>
        </w:rPr>
        <w:t>管理创新</w:t>
      </w:r>
      <w:r w:rsidR="00AC432F" w:rsidRPr="00191AEA">
        <w:rPr>
          <w:rFonts w:ascii="文星仿宋" w:eastAsia="文星仿宋" w:hint="eastAsia"/>
          <w:szCs w:val="32"/>
        </w:rPr>
        <w:t>、促进国民经济和社会发展前瞻性研究等领域</w:t>
      </w:r>
      <w:r w:rsidR="00FC10EE" w:rsidRPr="00191AEA">
        <w:rPr>
          <w:rFonts w:ascii="文星仿宋" w:eastAsia="文星仿宋" w:hint="eastAsia"/>
          <w:szCs w:val="32"/>
        </w:rPr>
        <w:t>，</w:t>
      </w:r>
      <w:r w:rsidR="00273F38" w:rsidRPr="00191AEA">
        <w:rPr>
          <w:rFonts w:ascii="文星仿宋" w:eastAsia="文星仿宋" w:hint="eastAsia"/>
          <w:szCs w:val="32"/>
        </w:rPr>
        <w:t>结合经济新常态，</w:t>
      </w:r>
      <w:r w:rsidR="001D51CD" w:rsidRPr="00191AEA">
        <w:rPr>
          <w:rFonts w:ascii="文星仿宋" w:eastAsia="文星仿宋" w:hint="eastAsia"/>
          <w:szCs w:val="32"/>
        </w:rPr>
        <w:t>着力从处理好政府与市场关系、促进科技与经济结合、激发创业者动力和活力、深化开放创新等四个方面，</w:t>
      </w:r>
      <w:r w:rsidR="00FC10EE" w:rsidRPr="00191AEA">
        <w:rPr>
          <w:rFonts w:ascii="文星仿宋" w:eastAsia="文星仿宋" w:hint="eastAsia"/>
          <w:szCs w:val="32"/>
        </w:rPr>
        <w:t>开展重大问题调查与对策研究。</w:t>
      </w:r>
      <w:r w:rsidRPr="00191AEA">
        <w:rPr>
          <w:rFonts w:ascii="文星仿宋" w:eastAsia="文星仿宋" w:hint="eastAsia"/>
          <w:szCs w:val="32"/>
        </w:rPr>
        <w:t>2016年度武汉市软科学研究计划项目包括两大类：重点项目和自选项目。</w:t>
      </w:r>
    </w:p>
    <w:p w:rsidR="009439D5" w:rsidRPr="00C32FC5" w:rsidRDefault="009439D5" w:rsidP="004A235E">
      <w:pPr>
        <w:pStyle w:val="a0"/>
        <w:spacing w:line="560" w:lineRule="exact"/>
        <w:ind w:firstLineChars="200" w:firstLine="622"/>
        <w:rPr>
          <w:rFonts w:ascii="华文楷体" w:eastAsia="华文楷体" w:hAnsi="华文楷体"/>
          <w:szCs w:val="32"/>
        </w:rPr>
      </w:pPr>
      <w:r w:rsidRPr="00C32FC5">
        <w:rPr>
          <w:rFonts w:ascii="华文楷体" w:eastAsia="华文楷体" w:hAnsi="华文楷体" w:hint="eastAsia"/>
          <w:szCs w:val="32"/>
        </w:rPr>
        <w:t>（一）</w:t>
      </w:r>
      <w:r w:rsidR="00AC432F" w:rsidRPr="00C32FC5">
        <w:rPr>
          <w:rFonts w:ascii="华文楷体" w:eastAsia="华文楷体" w:hAnsi="华文楷体" w:hint="eastAsia"/>
          <w:szCs w:val="32"/>
        </w:rPr>
        <w:t>重点</w:t>
      </w:r>
      <w:r w:rsidRPr="00C32FC5">
        <w:rPr>
          <w:rFonts w:ascii="华文楷体" w:eastAsia="华文楷体" w:hAnsi="华文楷体" w:hint="eastAsia"/>
          <w:szCs w:val="32"/>
        </w:rPr>
        <w:t>项目</w:t>
      </w:r>
    </w:p>
    <w:p w:rsidR="00130196" w:rsidRPr="00191AEA" w:rsidRDefault="00273F38"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重点</w:t>
      </w:r>
      <w:r w:rsidR="009439D5" w:rsidRPr="00191AEA">
        <w:rPr>
          <w:rFonts w:ascii="文星仿宋" w:eastAsia="文星仿宋" w:hint="eastAsia"/>
          <w:szCs w:val="32"/>
        </w:rPr>
        <w:t>项目</w:t>
      </w:r>
      <w:r w:rsidR="001E2058" w:rsidRPr="00191AEA">
        <w:rPr>
          <w:rFonts w:ascii="文星仿宋" w:eastAsia="文星仿宋" w:hint="eastAsia"/>
          <w:szCs w:val="32"/>
        </w:rPr>
        <w:t>共</w:t>
      </w:r>
      <w:r w:rsidR="000026C4" w:rsidRPr="00191AEA">
        <w:rPr>
          <w:rFonts w:ascii="文星仿宋" w:eastAsia="文星仿宋" w:hint="eastAsia"/>
          <w:szCs w:val="32"/>
        </w:rPr>
        <w:t>30</w:t>
      </w:r>
      <w:r w:rsidR="001E2058" w:rsidRPr="00191AEA">
        <w:rPr>
          <w:rFonts w:ascii="文星仿宋" w:eastAsia="文星仿宋" w:hint="eastAsia"/>
          <w:szCs w:val="32"/>
        </w:rPr>
        <w:t>个，每个项目经费资助额度为</w:t>
      </w:r>
      <w:r w:rsidR="00857718" w:rsidRPr="00191AEA">
        <w:rPr>
          <w:rFonts w:ascii="文星仿宋" w:eastAsia="文星仿宋" w:hint="eastAsia"/>
          <w:szCs w:val="32"/>
        </w:rPr>
        <w:t>8</w:t>
      </w:r>
      <w:r w:rsidR="001E2058" w:rsidRPr="00191AEA">
        <w:rPr>
          <w:rFonts w:ascii="文星仿宋" w:eastAsia="文星仿宋" w:hint="eastAsia"/>
          <w:szCs w:val="32"/>
        </w:rPr>
        <w:t>万元。</w:t>
      </w:r>
      <w:r w:rsidR="00A53F90" w:rsidRPr="00191AEA">
        <w:rPr>
          <w:rFonts w:ascii="文星仿宋" w:eastAsia="文星仿宋" w:hint="eastAsia"/>
          <w:szCs w:val="32"/>
        </w:rPr>
        <w:t>重点</w:t>
      </w:r>
      <w:r w:rsidR="001E2058" w:rsidRPr="00191AEA">
        <w:rPr>
          <w:rFonts w:ascii="文星仿宋" w:eastAsia="文星仿宋" w:hint="eastAsia"/>
          <w:szCs w:val="32"/>
        </w:rPr>
        <w:t>项目</w:t>
      </w:r>
      <w:r w:rsidR="009439D5" w:rsidRPr="00191AEA">
        <w:rPr>
          <w:rFonts w:ascii="文星仿宋" w:eastAsia="文星仿宋" w:hint="eastAsia"/>
          <w:szCs w:val="32"/>
        </w:rPr>
        <w:t>题目不得调整</w:t>
      </w:r>
      <w:r w:rsidR="001E2058" w:rsidRPr="00191AEA">
        <w:rPr>
          <w:rFonts w:ascii="文星仿宋" w:eastAsia="文星仿宋" w:hint="eastAsia"/>
          <w:szCs w:val="32"/>
        </w:rPr>
        <w:t>，但</w:t>
      </w:r>
      <w:r w:rsidR="009439D5" w:rsidRPr="00191AEA">
        <w:rPr>
          <w:rFonts w:ascii="文星仿宋" w:eastAsia="文星仿宋" w:hint="eastAsia"/>
          <w:szCs w:val="32"/>
        </w:rPr>
        <w:t>可以增加副标题</w:t>
      </w:r>
      <w:r w:rsidR="001E2058" w:rsidRPr="00191AEA">
        <w:rPr>
          <w:rFonts w:ascii="文星仿宋" w:eastAsia="文星仿宋" w:hint="eastAsia"/>
          <w:szCs w:val="32"/>
        </w:rPr>
        <w:t>。</w:t>
      </w:r>
    </w:p>
    <w:p w:rsidR="00F520A3" w:rsidRPr="007B16D8" w:rsidRDefault="00F520A3" w:rsidP="004A235E">
      <w:pPr>
        <w:pStyle w:val="a0"/>
        <w:spacing w:line="560" w:lineRule="exact"/>
        <w:ind w:firstLine="623"/>
        <w:rPr>
          <w:rFonts w:ascii="文星仿宋" w:eastAsia="文星仿宋"/>
          <w:b/>
          <w:szCs w:val="32"/>
        </w:rPr>
      </w:pPr>
      <w:r w:rsidRPr="007B16D8">
        <w:rPr>
          <w:rFonts w:ascii="文星仿宋" w:eastAsia="文星仿宋" w:hint="eastAsia"/>
          <w:b/>
          <w:szCs w:val="32"/>
        </w:rPr>
        <w:t>1</w:t>
      </w:r>
      <w:r w:rsidR="000C5476">
        <w:rPr>
          <w:rFonts w:ascii="文星仿宋" w:eastAsia="文星仿宋" w:hAnsi="宋体" w:cs="宋体" w:hint="eastAsia"/>
          <w:szCs w:val="32"/>
        </w:rPr>
        <w:t>．</w:t>
      </w:r>
      <w:r w:rsidR="007845FB" w:rsidRPr="007B16D8">
        <w:rPr>
          <w:rFonts w:ascii="文星仿宋" w:eastAsia="文星仿宋" w:hint="eastAsia"/>
          <w:b/>
          <w:szCs w:val="32"/>
        </w:rPr>
        <w:t>武汉</w:t>
      </w:r>
      <w:r w:rsidR="009B4B17" w:rsidRPr="007B16D8">
        <w:rPr>
          <w:rFonts w:ascii="文星仿宋" w:eastAsia="文星仿宋" w:hint="eastAsia"/>
          <w:b/>
          <w:szCs w:val="32"/>
        </w:rPr>
        <w:t>国民</w:t>
      </w:r>
      <w:r w:rsidRPr="007B16D8">
        <w:rPr>
          <w:rFonts w:ascii="文星仿宋" w:eastAsia="文星仿宋" w:hint="eastAsia"/>
          <w:b/>
          <w:szCs w:val="32"/>
        </w:rPr>
        <w:t>经济</w:t>
      </w:r>
      <w:r w:rsidR="009B4B17" w:rsidRPr="007B16D8">
        <w:rPr>
          <w:rFonts w:ascii="文星仿宋" w:eastAsia="文星仿宋" w:hint="eastAsia"/>
          <w:b/>
          <w:szCs w:val="32"/>
        </w:rPr>
        <w:t>和</w:t>
      </w:r>
      <w:r w:rsidRPr="007B16D8">
        <w:rPr>
          <w:rFonts w:ascii="文星仿宋" w:eastAsia="文星仿宋" w:hint="eastAsia"/>
          <w:b/>
          <w:szCs w:val="32"/>
        </w:rPr>
        <w:t>社会发展</w:t>
      </w:r>
      <w:r w:rsidR="007845FB" w:rsidRPr="007B16D8">
        <w:rPr>
          <w:rFonts w:ascii="文星仿宋" w:eastAsia="文星仿宋" w:hint="eastAsia"/>
          <w:b/>
          <w:szCs w:val="32"/>
        </w:rPr>
        <w:t>战略与</w:t>
      </w:r>
      <w:r w:rsidRPr="007B16D8">
        <w:rPr>
          <w:rFonts w:ascii="文星仿宋" w:eastAsia="文星仿宋" w:hint="eastAsia"/>
          <w:b/>
          <w:szCs w:val="32"/>
        </w:rPr>
        <w:t>政策研究</w:t>
      </w:r>
    </w:p>
    <w:p w:rsidR="00F520A3" w:rsidRPr="00191AEA" w:rsidRDefault="009B4B17"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（1）打造武汉经济“升级版”</w:t>
      </w:r>
      <w:r w:rsidR="007645E9" w:rsidRPr="00191AEA">
        <w:rPr>
          <w:rFonts w:ascii="文星仿宋" w:eastAsia="文星仿宋" w:hint="eastAsia"/>
          <w:szCs w:val="32"/>
        </w:rPr>
        <w:t>的</w:t>
      </w:r>
      <w:r w:rsidRPr="00191AEA">
        <w:rPr>
          <w:rFonts w:ascii="文星仿宋" w:eastAsia="文星仿宋" w:hint="eastAsia"/>
          <w:szCs w:val="32"/>
        </w:rPr>
        <w:t>对策研究</w:t>
      </w:r>
    </w:p>
    <w:p w:rsidR="001F43D1" w:rsidRPr="00191AEA" w:rsidRDefault="009B4B17" w:rsidP="004A235E">
      <w:pPr>
        <w:widowControl/>
        <w:spacing w:line="560" w:lineRule="exact"/>
        <w:ind w:firstLine="641"/>
        <w:jc w:val="left"/>
        <w:rPr>
          <w:rFonts w:ascii="文星仿宋" w:eastAsia="文星仿宋"/>
          <w:kern w:val="0"/>
          <w:szCs w:val="32"/>
        </w:rPr>
      </w:pPr>
      <w:r w:rsidRPr="00191AEA">
        <w:rPr>
          <w:rFonts w:ascii="文星仿宋" w:eastAsia="文星仿宋" w:hint="eastAsia"/>
          <w:kern w:val="0"/>
          <w:szCs w:val="32"/>
        </w:rPr>
        <w:t>（2）</w:t>
      </w:r>
      <w:r w:rsidR="001F43D1" w:rsidRPr="00191AEA">
        <w:rPr>
          <w:rFonts w:ascii="文星仿宋" w:eastAsia="文星仿宋" w:hint="eastAsia"/>
          <w:kern w:val="0"/>
          <w:szCs w:val="32"/>
        </w:rPr>
        <w:t>全面创新改革的重点领域和关键环节研究</w:t>
      </w:r>
    </w:p>
    <w:p w:rsidR="003A4125" w:rsidRPr="00191AEA" w:rsidRDefault="003A4125" w:rsidP="004A235E">
      <w:pPr>
        <w:widowControl/>
        <w:spacing w:line="560" w:lineRule="exact"/>
        <w:ind w:firstLine="641"/>
        <w:jc w:val="left"/>
        <w:rPr>
          <w:rFonts w:ascii="文星仿宋" w:eastAsia="文星仿宋"/>
          <w:kern w:val="0"/>
          <w:szCs w:val="32"/>
        </w:rPr>
      </w:pPr>
      <w:r w:rsidRPr="00191AEA">
        <w:rPr>
          <w:rFonts w:ascii="文星仿宋" w:eastAsia="文星仿宋" w:hint="eastAsia"/>
          <w:kern w:val="0"/>
          <w:szCs w:val="32"/>
        </w:rPr>
        <w:lastRenderedPageBreak/>
        <w:t>（3）武汉与上海、深圳等城市创新能力比较研究</w:t>
      </w:r>
    </w:p>
    <w:p w:rsidR="001F43D1" w:rsidRPr="00191AEA" w:rsidRDefault="001F43D1" w:rsidP="004A235E">
      <w:pPr>
        <w:widowControl/>
        <w:spacing w:line="560" w:lineRule="exact"/>
        <w:ind w:firstLine="641"/>
        <w:jc w:val="left"/>
        <w:rPr>
          <w:rFonts w:ascii="文星仿宋" w:eastAsia="文星仿宋"/>
          <w:kern w:val="0"/>
          <w:szCs w:val="32"/>
        </w:rPr>
      </w:pPr>
      <w:r w:rsidRPr="00191AEA">
        <w:rPr>
          <w:rFonts w:ascii="文星仿宋" w:eastAsia="文星仿宋" w:hint="eastAsia"/>
          <w:kern w:val="0"/>
          <w:szCs w:val="32"/>
        </w:rPr>
        <w:t>（</w:t>
      </w:r>
      <w:r w:rsidR="003A4125" w:rsidRPr="00191AEA">
        <w:rPr>
          <w:rFonts w:ascii="文星仿宋" w:eastAsia="文星仿宋" w:hint="eastAsia"/>
          <w:kern w:val="0"/>
          <w:szCs w:val="32"/>
        </w:rPr>
        <w:t>4</w:t>
      </w:r>
      <w:r w:rsidRPr="00191AEA">
        <w:rPr>
          <w:rFonts w:ascii="文星仿宋" w:eastAsia="文星仿宋" w:hint="eastAsia"/>
          <w:kern w:val="0"/>
          <w:szCs w:val="32"/>
        </w:rPr>
        <w:t>）基于长江经济带发展战略的“中三角”城市群协同创新研究</w:t>
      </w:r>
    </w:p>
    <w:p w:rsidR="00C044A3" w:rsidRPr="00191AEA" w:rsidRDefault="00C044A3"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（5）武汉</w:t>
      </w:r>
      <w:r w:rsidR="00C56154" w:rsidRPr="00191AEA">
        <w:rPr>
          <w:rFonts w:ascii="文星仿宋" w:eastAsia="文星仿宋" w:hint="eastAsia"/>
          <w:szCs w:val="32"/>
        </w:rPr>
        <w:t>融入</w:t>
      </w:r>
      <w:r w:rsidRPr="00191AEA">
        <w:rPr>
          <w:rFonts w:ascii="文星仿宋" w:eastAsia="文星仿宋" w:hint="eastAsia"/>
          <w:szCs w:val="32"/>
        </w:rPr>
        <w:t>“一带一路”建设</w:t>
      </w:r>
      <w:r w:rsidR="00C56154" w:rsidRPr="00191AEA">
        <w:rPr>
          <w:rFonts w:ascii="文星仿宋" w:eastAsia="文星仿宋" w:hint="eastAsia"/>
          <w:szCs w:val="32"/>
        </w:rPr>
        <w:t>的发展</w:t>
      </w:r>
      <w:r w:rsidRPr="00191AEA">
        <w:rPr>
          <w:rFonts w:ascii="文星仿宋" w:eastAsia="文星仿宋" w:hint="eastAsia"/>
          <w:szCs w:val="32"/>
        </w:rPr>
        <w:t>战略及实施路径研究</w:t>
      </w:r>
    </w:p>
    <w:p w:rsidR="00F520A3"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6</w:t>
      </w:r>
      <w:r w:rsidRPr="00191AEA">
        <w:rPr>
          <w:rFonts w:ascii="文星仿宋" w:eastAsia="文星仿宋" w:hint="eastAsia"/>
          <w:szCs w:val="32"/>
        </w:rPr>
        <w:t>）</w:t>
      </w:r>
      <w:r w:rsidR="007645E9" w:rsidRPr="00191AEA">
        <w:rPr>
          <w:rFonts w:ascii="文星仿宋" w:eastAsia="文星仿宋" w:hint="eastAsia"/>
          <w:szCs w:val="32"/>
        </w:rPr>
        <w:t>武汉</w:t>
      </w:r>
      <w:r w:rsidR="00FE1496" w:rsidRPr="00191AEA">
        <w:rPr>
          <w:rFonts w:ascii="文星仿宋" w:eastAsia="文星仿宋" w:hint="eastAsia"/>
          <w:szCs w:val="32"/>
        </w:rPr>
        <w:t>建设全球研发网络重要节点城市的对策与建议研究</w:t>
      </w:r>
    </w:p>
    <w:p w:rsidR="007845FB"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7</w:t>
      </w:r>
      <w:r w:rsidRPr="00191AEA">
        <w:rPr>
          <w:rFonts w:ascii="文星仿宋" w:eastAsia="文星仿宋" w:hint="eastAsia"/>
          <w:szCs w:val="32"/>
        </w:rPr>
        <w:t>）</w:t>
      </w:r>
      <w:r w:rsidR="007845FB" w:rsidRPr="00191AEA">
        <w:rPr>
          <w:rFonts w:ascii="文星仿宋" w:eastAsia="文星仿宋" w:hint="eastAsia"/>
          <w:szCs w:val="32"/>
        </w:rPr>
        <w:t>探索</w:t>
      </w:r>
      <w:r w:rsidR="00B70AA7" w:rsidRPr="00191AEA">
        <w:rPr>
          <w:rFonts w:ascii="文星仿宋" w:eastAsia="文星仿宋" w:hint="eastAsia"/>
          <w:szCs w:val="32"/>
        </w:rPr>
        <w:t>“</w:t>
      </w:r>
      <w:r w:rsidR="009D1C44" w:rsidRPr="00191AEA">
        <w:rPr>
          <w:rFonts w:ascii="文星仿宋" w:eastAsia="文星仿宋" w:hint="eastAsia"/>
          <w:szCs w:val="32"/>
        </w:rPr>
        <w:t>互联网+</w:t>
      </w:r>
      <w:r w:rsidR="00B70AA7" w:rsidRPr="00191AEA">
        <w:rPr>
          <w:rFonts w:ascii="文星仿宋" w:eastAsia="文星仿宋" w:hint="eastAsia"/>
          <w:szCs w:val="32"/>
        </w:rPr>
        <w:t>”</w:t>
      </w:r>
      <w:r w:rsidR="007845FB" w:rsidRPr="00191AEA">
        <w:rPr>
          <w:rFonts w:ascii="文星仿宋" w:eastAsia="文星仿宋" w:hint="eastAsia"/>
          <w:szCs w:val="32"/>
        </w:rPr>
        <w:t>对我国民主政治建设的影响</w:t>
      </w:r>
    </w:p>
    <w:p w:rsidR="009D1C44"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8</w:t>
      </w:r>
      <w:r w:rsidRPr="00191AEA">
        <w:rPr>
          <w:rFonts w:ascii="文星仿宋" w:eastAsia="文星仿宋" w:hint="eastAsia"/>
          <w:szCs w:val="32"/>
        </w:rPr>
        <w:t>）</w:t>
      </w:r>
      <w:r w:rsidR="009D1C44" w:rsidRPr="00191AEA">
        <w:rPr>
          <w:rFonts w:ascii="文星仿宋" w:eastAsia="文星仿宋" w:hint="eastAsia"/>
          <w:szCs w:val="32"/>
        </w:rPr>
        <w:t>大数据背景下推进武汉市域社会治理能力现代化研究</w:t>
      </w:r>
    </w:p>
    <w:p w:rsidR="00FE1496"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9</w:t>
      </w:r>
      <w:r w:rsidRPr="00191AEA">
        <w:rPr>
          <w:rFonts w:ascii="文星仿宋" w:eastAsia="文星仿宋" w:hint="eastAsia"/>
          <w:szCs w:val="32"/>
        </w:rPr>
        <w:t>）</w:t>
      </w:r>
      <w:r w:rsidR="00FE1496" w:rsidRPr="00191AEA">
        <w:rPr>
          <w:rFonts w:ascii="文星仿宋" w:eastAsia="文星仿宋" w:hint="eastAsia"/>
          <w:szCs w:val="32"/>
        </w:rPr>
        <w:t>新业态发展与政府管理创新研究</w:t>
      </w:r>
    </w:p>
    <w:p w:rsidR="00AE2852"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10</w:t>
      </w:r>
      <w:r w:rsidRPr="00191AEA">
        <w:rPr>
          <w:rFonts w:ascii="文星仿宋" w:eastAsia="文星仿宋" w:hint="eastAsia"/>
          <w:szCs w:val="32"/>
        </w:rPr>
        <w:t>）</w:t>
      </w:r>
      <w:r w:rsidR="00AE2852" w:rsidRPr="00191AEA">
        <w:rPr>
          <w:rFonts w:ascii="文星仿宋" w:eastAsia="文星仿宋"/>
          <w:szCs w:val="32"/>
        </w:rPr>
        <w:t>构建</w:t>
      </w:r>
      <w:r w:rsidR="00AE2852" w:rsidRPr="00191AEA">
        <w:rPr>
          <w:rFonts w:ascii="文星仿宋" w:eastAsia="文星仿宋"/>
          <w:szCs w:val="32"/>
        </w:rPr>
        <w:t>“</w:t>
      </w:r>
      <w:r w:rsidR="00AE2852" w:rsidRPr="00191AEA">
        <w:rPr>
          <w:rFonts w:ascii="文星仿宋" w:eastAsia="文星仿宋"/>
          <w:szCs w:val="32"/>
        </w:rPr>
        <w:t>大众创业、万众创新</w:t>
      </w:r>
      <w:r w:rsidR="00AE2852" w:rsidRPr="00191AEA">
        <w:rPr>
          <w:rFonts w:ascii="文星仿宋" w:eastAsia="文星仿宋"/>
          <w:szCs w:val="32"/>
        </w:rPr>
        <w:t>”</w:t>
      </w:r>
      <w:r w:rsidR="00AE2852" w:rsidRPr="00191AEA">
        <w:rPr>
          <w:rFonts w:ascii="文星仿宋" w:eastAsia="文星仿宋"/>
          <w:szCs w:val="32"/>
        </w:rPr>
        <w:t>的创新创业生态体系研究</w:t>
      </w:r>
    </w:p>
    <w:p w:rsidR="003A4125" w:rsidRPr="00191AEA" w:rsidRDefault="003A4125" w:rsidP="004A235E">
      <w:pPr>
        <w:pStyle w:val="a0"/>
        <w:spacing w:line="560" w:lineRule="exact"/>
        <w:rPr>
          <w:rFonts w:ascii="文星仿宋" w:eastAsia="文星仿宋"/>
          <w:szCs w:val="32"/>
        </w:rPr>
      </w:pPr>
      <w:r w:rsidRPr="00191AEA">
        <w:rPr>
          <w:rFonts w:ascii="文星仿宋" w:eastAsia="文星仿宋" w:hint="eastAsia"/>
          <w:szCs w:val="32"/>
        </w:rPr>
        <w:t>（1</w:t>
      </w:r>
      <w:r w:rsidR="00C044A3" w:rsidRPr="00191AEA">
        <w:rPr>
          <w:rFonts w:ascii="文星仿宋" w:eastAsia="文星仿宋" w:hint="eastAsia"/>
          <w:szCs w:val="32"/>
        </w:rPr>
        <w:t>1</w:t>
      </w:r>
      <w:r w:rsidRPr="00191AEA">
        <w:rPr>
          <w:rFonts w:ascii="文星仿宋" w:eastAsia="文星仿宋" w:hint="eastAsia"/>
          <w:szCs w:val="32"/>
        </w:rPr>
        <w:t>）武汉高校创业教育调查与创新创业人才培养模式研究</w:t>
      </w:r>
    </w:p>
    <w:p w:rsidR="00D8578F" w:rsidRPr="00191AEA" w:rsidRDefault="00D8578F" w:rsidP="004A235E">
      <w:pPr>
        <w:pStyle w:val="a0"/>
        <w:spacing w:line="560" w:lineRule="exact"/>
        <w:rPr>
          <w:rFonts w:ascii="文星仿宋" w:eastAsia="文星仿宋"/>
          <w:szCs w:val="32"/>
        </w:rPr>
      </w:pPr>
      <w:r w:rsidRPr="00191AEA">
        <w:rPr>
          <w:rFonts w:ascii="文星仿宋" w:eastAsia="文星仿宋" w:hint="eastAsia"/>
          <w:szCs w:val="32"/>
        </w:rPr>
        <w:t>（</w:t>
      </w:r>
      <w:r w:rsidR="003A4125" w:rsidRPr="00191AEA">
        <w:rPr>
          <w:rFonts w:ascii="文星仿宋" w:eastAsia="文星仿宋" w:hint="eastAsia"/>
          <w:szCs w:val="32"/>
        </w:rPr>
        <w:t>1</w:t>
      </w:r>
      <w:r w:rsidR="00C044A3" w:rsidRPr="00191AEA">
        <w:rPr>
          <w:rFonts w:ascii="文星仿宋" w:eastAsia="文星仿宋" w:hint="eastAsia"/>
          <w:szCs w:val="32"/>
        </w:rPr>
        <w:t>2</w:t>
      </w:r>
      <w:r w:rsidRPr="00191AEA">
        <w:rPr>
          <w:rFonts w:ascii="文星仿宋" w:eastAsia="文星仿宋" w:hint="eastAsia"/>
          <w:szCs w:val="32"/>
        </w:rPr>
        <w:t>）</w:t>
      </w:r>
      <w:r w:rsidR="004C6888" w:rsidRPr="00191AEA">
        <w:rPr>
          <w:rFonts w:ascii="文星仿宋" w:eastAsia="文星仿宋" w:hint="eastAsia"/>
          <w:szCs w:val="32"/>
        </w:rPr>
        <w:t>武汉市农业信息化建设现状与对策研究</w:t>
      </w:r>
    </w:p>
    <w:p w:rsidR="00553F42"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w:t>
      </w:r>
      <w:r w:rsidR="003A4125" w:rsidRPr="00191AEA">
        <w:rPr>
          <w:rFonts w:ascii="文星仿宋" w:eastAsia="文星仿宋" w:hint="eastAsia"/>
          <w:szCs w:val="32"/>
        </w:rPr>
        <w:t>1</w:t>
      </w:r>
      <w:r w:rsidR="00C044A3" w:rsidRPr="00191AEA">
        <w:rPr>
          <w:rFonts w:ascii="文星仿宋" w:eastAsia="文星仿宋" w:hint="eastAsia"/>
          <w:szCs w:val="32"/>
        </w:rPr>
        <w:t>3</w:t>
      </w:r>
      <w:r w:rsidRPr="00191AEA">
        <w:rPr>
          <w:rFonts w:ascii="文星仿宋" w:eastAsia="文星仿宋" w:hint="eastAsia"/>
          <w:szCs w:val="32"/>
        </w:rPr>
        <w:t>）</w:t>
      </w:r>
      <w:r w:rsidR="00647198" w:rsidRPr="00191AEA">
        <w:rPr>
          <w:rFonts w:ascii="文星仿宋" w:eastAsia="文星仿宋" w:hint="eastAsia"/>
          <w:szCs w:val="32"/>
        </w:rPr>
        <w:t>推进我市人民政协协商民主深入发展研究</w:t>
      </w:r>
      <w:r w:rsidR="00553F42" w:rsidRPr="00191AEA">
        <w:rPr>
          <w:rFonts w:ascii="文星仿宋" w:eastAsia="文星仿宋"/>
          <w:szCs w:val="32"/>
        </w:rPr>
        <w:t xml:space="preserve"> </w:t>
      </w:r>
    </w:p>
    <w:p w:rsidR="00647198"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w:t>
      </w:r>
      <w:r w:rsidR="003A4125" w:rsidRPr="00191AEA">
        <w:rPr>
          <w:rFonts w:ascii="文星仿宋" w:eastAsia="文星仿宋" w:hint="eastAsia"/>
          <w:szCs w:val="32"/>
        </w:rPr>
        <w:t>1</w:t>
      </w:r>
      <w:r w:rsidR="00C044A3" w:rsidRPr="00191AEA">
        <w:rPr>
          <w:rFonts w:ascii="文星仿宋" w:eastAsia="文星仿宋" w:hint="eastAsia"/>
          <w:szCs w:val="32"/>
        </w:rPr>
        <w:t>4</w:t>
      </w:r>
      <w:r w:rsidRPr="00191AEA">
        <w:rPr>
          <w:rFonts w:ascii="文星仿宋" w:eastAsia="文星仿宋" w:hint="eastAsia"/>
          <w:szCs w:val="32"/>
        </w:rPr>
        <w:t>）</w:t>
      </w:r>
      <w:r w:rsidR="00FE1496" w:rsidRPr="00191AEA">
        <w:rPr>
          <w:rFonts w:ascii="文星仿宋" w:eastAsia="文星仿宋" w:hint="eastAsia"/>
          <w:szCs w:val="32"/>
        </w:rPr>
        <w:t>面向绿色武汉的经济、社会和生态协调发展研究</w:t>
      </w:r>
    </w:p>
    <w:p w:rsidR="00AC008A"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（1</w:t>
      </w:r>
      <w:r w:rsidR="00C044A3" w:rsidRPr="00191AEA">
        <w:rPr>
          <w:rFonts w:ascii="文星仿宋" w:eastAsia="文星仿宋" w:hint="eastAsia"/>
          <w:szCs w:val="32"/>
        </w:rPr>
        <w:t>5</w:t>
      </w:r>
      <w:r w:rsidRPr="00191AEA">
        <w:rPr>
          <w:rFonts w:ascii="文星仿宋" w:eastAsia="文星仿宋" w:hint="eastAsia"/>
          <w:szCs w:val="32"/>
        </w:rPr>
        <w:t>）</w:t>
      </w:r>
      <w:r w:rsidR="004C6888" w:rsidRPr="00191AEA">
        <w:rPr>
          <w:rFonts w:ascii="文星仿宋" w:eastAsia="文星仿宋" w:hint="eastAsia"/>
          <w:szCs w:val="32"/>
        </w:rPr>
        <w:t>武汉发展创新型经济的</w:t>
      </w:r>
      <w:r w:rsidR="000362CF">
        <w:rPr>
          <w:rFonts w:ascii="文星仿宋" w:eastAsia="文星仿宋" w:hint="eastAsia"/>
          <w:szCs w:val="32"/>
        </w:rPr>
        <w:t>思路研究</w:t>
      </w:r>
    </w:p>
    <w:p w:rsidR="009D1C44" w:rsidRPr="00191AEA" w:rsidRDefault="001F43D1" w:rsidP="004A235E">
      <w:pPr>
        <w:pStyle w:val="a0"/>
        <w:spacing w:line="560" w:lineRule="exact"/>
        <w:rPr>
          <w:rFonts w:ascii="文星仿宋" w:eastAsia="文星仿宋"/>
          <w:szCs w:val="32"/>
        </w:rPr>
      </w:pPr>
      <w:r w:rsidRPr="00191AEA">
        <w:rPr>
          <w:rFonts w:ascii="文星仿宋" w:eastAsia="文星仿宋" w:hint="eastAsia"/>
          <w:szCs w:val="32"/>
        </w:rPr>
        <w:t>（1</w:t>
      </w:r>
      <w:r w:rsidR="00C044A3" w:rsidRPr="00191AEA">
        <w:rPr>
          <w:rFonts w:ascii="文星仿宋" w:eastAsia="文星仿宋" w:hint="eastAsia"/>
          <w:szCs w:val="32"/>
        </w:rPr>
        <w:t>6</w:t>
      </w:r>
      <w:r w:rsidRPr="00191AEA">
        <w:rPr>
          <w:rFonts w:ascii="文星仿宋" w:eastAsia="文星仿宋" w:hint="eastAsia"/>
          <w:szCs w:val="32"/>
        </w:rPr>
        <w:t>）</w:t>
      </w:r>
      <w:r w:rsidR="0044547F" w:rsidRPr="00191AEA">
        <w:rPr>
          <w:rFonts w:ascii="文星仿宋" w:eastAsia="文星仿宋" w:hint="eastAsia"/>
          <w:szCs w:val="32"/>
        </w:rPr>
        <w:t>武汉打造文明城市升级版形象展示设计研究</w:t>
      </w:r>
    </w:p>
    <w:p w:rsidR="003F2A32" w:rsidRPr="00191AEA" w:rsidRDefault="003F2A32" w:rsidP="004A235E">
      <w:pPr>
        <w:pStyle w:val="a0"/>
        <w:spacing w:line="560" w:lineRule="exact"/>
        <w:rPr>
          <w:rFonts w:ascii="文星仿宋" w:eastAsia="文星仿宋"/>
          <w:szCs w:val="32"/>
        </w:rPr>
      </w:pPr>
      <w:r w:rsidRPr="00191AEA">
        <w:rPr>
          <w:rFonts w:ascii="文星仿宋" w:eastAsia="文星仿宋" w:hint="eastAsia"/>
          <w:szCs w:val="32"/>
        </w:rPr>
        <w:t>（1</w:t>
      </w:r>
      <w:r w:rsidR="00C044A3" w:rsidRPr="00191AEA">
        <w:rPr>
          <w:rFonts w:ascii="文星仿宋" w:eastAsia="文星仿宋" w:hint="eastAsia"/>
          <w:szCs w:val="32"/>
        </w:rPr>
        <w:t>7</w:t>
      </w:r>
      <w:r w:rsidRPr="00191AEA">
        <w:rPr>
          <w:rFonts w:ascii="文星仿宋" w:eastAsia="文星仿宋" w:hint="eastAsia"/>
          <w:szCs w:val="32"/>
        </w:rPr>
        <w:t>）</w:t>
      </w:r>
      <w:r w:rsidR="0044547F" w:rsidRPr="00191AEA">
        <w:rPr>
          <w:rFonts w:ascii="文星仿宋" w:eastAsia="文星仿宋" w:hint="eastAsia"/>
          <w:szCs w:val="32"/>
        </w:rPr>
        <w:t>武汉市影视动画产业的现状与发展战略研究</w:t>
      </w:r>
    </w:p>
    <w:p w:rsidR="00AC008A" w:rsidRPr="00191AEA" w:rsidRDefault="00AC008A" w:rsidP="004A235E">
      <w:pPr>
        <w:pStyle w:val="a0"/>
        <w:spacing w:line="560" w:lineRule="exact"/>
        <w:rPr>
          <w:rFonts w:ascii="文星仿宋" w:eastAsia="文星仿宋"/>
          <w:szCs w:val="32"/>
        </w:rPr>
      </w:pPr>
      <w:r w:rsidRPr="00191AEA">
        <w:rPr>
          <w:rFonts w:ascii="文星仿宋" w:eastAsia="文星仿宋" w:hint="eastAsia"/>
          <w:szCs w:val="32"/>
        </w:rPr>
        <w:t>（</w:t>
      </w:r>
      <w:r w:rsidR="003A4125" w:rsidRPr="00191AEA">
        <w:rPr>
          <w:rFonts w:ascii="文星仿宋" w:eastAsia="文星仿宋" w:hint="eastAsia"/>
          <w:szCs w:val="32"/>
        </w:rPr>
        <w:t>1</w:t>
      </w:r>
      <w:r w:rsidR="00C044A3" w:rsidRPr="00191AEA">
        <w:rPr>
          <w:rFonts w:ascii="文星仿宋" w:eastAsia="文星仿宋" w:hint="eastAsia"/>
          <w:szCs w:val="32"/>
        </w:rPr>
        <w:t>8</w:t>
      </w:r>
      <w:r w:rsidRPr="00191AEA">
        <w:rPr>
          <w:rFonts w:ascii="文星仿宋" w:eastAsia="文星仿宋" w:hint="eastAsia"/>
          <w:szCs w:val="32"/>
        </w:rPr>
        <w:t>） 武汉建设具有全球影响力的科技创新中心改革发展路径研究</w:t>
      </w:r>
    </w:p>
    <w:p w:rsidR="00C044A3" w:rsidRPr="00191AEA" w:rsidRDefault="00C044A3"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（19）武汉市创新驱动发展战略政策统筹、审查、评价机制研究</w:t>
      </w:r>
    </w:p>
    <w:p w:rsidR="004C6888" w:rsidRPr="00191AEA" w:rsidRDefault="004C6888"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（20）企业“二次创业”的路径选择与支持传统产业“二次创业”政策研究</w:t>
      </w:r>
    </w:p>
    <w:p w:rsidR="00F520A3" w:rsidRPr="00191AEA" w:rsidRDefault="00F520A3" w:rsidP="004A235E">
      <w:pPr>
        <w:pStyle w:val="a0"/>
        <w:spacing w:line="560" w:lineRule="exact"/>
        <w:ind w:firstLineChars="200" w:firstLine="623"/>
        <w:rPr>
          <w:rFonts w:ascii="文星仿宋" w:eastAsia="文星仿宋"/>
          <w:b/>
          <w:szCs w:val="32"/>
        </w:rPr>
      </w:pPr>
      <w:r w:rsidRPr="00191AEA">
        <w:rPr>
          <w:rFonts w:ascii="文星仿宋" w:eastAsia="文星仿宋" w:hint="eastAsia"/>
          <w:b/>
          <w:szCs w:val="32"/>
        </w:rPr>
        <w:lastRenderedPageBreak/>
        <w:t>2</w:t>
      </w:r>
      <w:r w:rsidR="000C5476">
        <w:rPr>
          <w:rFonts w:ascii="文星仿宋" w:eastAsia="文星仿宋" w:hAnsi="宋体" w:cs="宋体" w:hint="eastAsia"/>
          <w:szCs w:val="32"/>
        </w:rPr>
        <w:t>．</w:t>
      </w:r>
      <w:r w:rsidR="00BC5566" w:rsidRPr="00191AEA">
        <w:rPr>
          <w:rFonts w:ascii="文星仿宋" w:eastAsia="文星仿宋" w:hint="eastAsia"/>
          <w:b/>
          <w:szCs w:val="32"/>
        </w:rPr>
        <w:t>武汉</w:t>
      </w:r>
      <w:r w:rsidRPr="00191AEA">
        <w:rPr>
          <w:rFonts w:ascii="文星仿宋" w:eastAsia="文星仿宋" w:hint="eastAsia"/>
          <w:b/>
          <w:szCs w:val="32"/>
        </w:rPr>
        <w:t>科技发展</w:t>
      </w:r>
      <w:r w:rsidR="0009368B" w:rsidRPr="00191AEA">
        <w:rPr>
          <w:rFonts w:ascii="文星仿宋" w:eastAsia="文星仿宋" w:hint="eastAsia"/>
          <w:b/>
          <w:szCs w:val="32"/>
        </w:rPr>
        <w:t>的</w:t>
      </w:r>
      <w:r w:rsidR="00BC5566" w:rsidRPr="00191AEA">
        <w:rPr>
          <w:rFonts w:ascii="文星仿宋" w:eastAsia="文星仿宋" w:hint="eastAsia"/>
          <w:b/>
          <w:szCs w:val="32"/>
        </w:rPr>
        <w:t>战略与政策研究</w:t>
      </w:r>
    </w:p>
    <w:p w:rsidR="00553F42" w:rsidRPr="00191AEA" w:rsidRDefault="00553F4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3A4125" w:rsidRPr="00191AEA">
        <w:rPr>
          <w:rFonts w:ascii="文星仿宋" w:eastAsia="文星仿宋" w:hint="eastAsia"/>
          <w:szCs w:val="32"/>
        </w:rPr>
        <w:t>1</w:t>
      </w:r>
      <w:r w:rsidRPr="00191AEA">
        <w:rPr>
          <w:rFonts w:ascii="文星仿宋" w:eastAsia="文星仿宋" w:hint="eastAsia"/>
          <w:szCs w:val="32"/>
        </w:rPr>
        <w:t>）武汉科技企业孵化</w:t>
      </w:r>
      <w:r w:rsidR="003A4125" w:rsidRPr="00191AEA">
        <w:rPr>
          <w:rFonts w:ascii="文星仿宋" w:eastAsia="文星仿宋" w:hint="eastAsia"/>
          <w:szCs w:val="32"/>
        </w:rPr>
        <w:t>器</w:t>
      </w:r>
      <w:r w:rsidR="000C236D" w:rsidRPr="00191AEA">
        <w:rPr>
          <w:rFonts w:ascii="文星仿宋" w:eastAsia="文星仿宋" w:hint="eastAsia"/>
          <w:szCs w:val="32"/>
        </w:rPr>
        <w:t>30年</w:t>
      </w:r>
      <w:r w:rsidR="003A4125" w:rsidRPr="00191AEA">
        <w:rPr>
          <w:rFonts w:ascii="文星仿宋" w:eastAsia="文星仿宋" w:hint="eastAsia"/>
          <w:szCs w:val="32"/>
        </w:rPr>
        <w:t>发展的现状</w:t>
      </w:r>
      <w:r w:rsidRPr="00191AEA">
        <w:rPr>
          <w:rFonts w:ascii="文星仿宋" w:eastAsia="文星仿宋" w:hint="eastAsia"/>
          <w:szCs w:val="32"/>
        </w:rPr>
        <w:t>、问题及对策研究</w:t>
      </w:r>
    </w:p>
    <w:p w:rsidR="00553F42" w:rsidRPr="00191AEA" w:rsidRDefault="00553F4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0C236D" w:rsidRPr="00191AEA">
        <w:rPr>
          <w:rFonts w:ascii="文星仿宋" w:eastAsia="文星仿宋" w:hint="eastAsia"/>
          <w:szCs w:val="32"/>
        </w:rPr>
        <w:t>2</w:t>
      </w:r>
      <w:r w:rsidRPr="00191AEA">
        <w:rPr>
          <w:rFonts w:ascii="文星仿宋" w:eastAsia="文星仿宋" w:hint="eastAsia"/>
          <w:szCs w:val="32"/>
        </w:rPr>
        <w:t>）</w:t>
      </w:r>
      <w:r w:rsidR="00DC41E8" w:rsidRPr="00191AEA">
        <w:rPr>
          <w:rFonts w:ascii="文星仿宋" w:eastAsia="文星仿宋" w:hint="eastAsia"/>
          <w:szCs w:val="32"/>
        </w:rPr>
        <w:t>武汉</w:t>
      </w:r>
      <w:r w:rsidR="003A4125" w:rsidRPr="00191AEA">
        <w:rPr>
          <w:rFonts w:ascii="文星仿宋" w:eastAsia="文星仿宋" w:hint="eastAsia"/>
          <w:szCs w:val="32"/>
        </w:rPr>
        <w:t>吸引留住高端科技人才的</w:t>
      </w:r>
      <w:r w:rsidR="00DC41E8" w:rsidRPr="00191AEA">
        <w:rPr>
          <w:rFonts w:ascii="文星仿宋" w:eastAsia="文星仿宋" w:hint="eastAsia"/>
          <w:szCs w:val="32"/>
        </w:rPr>
        <w:t>现状及</w:t>
      </w:r>
      <w:r w:rsidR="003A4125" w:rsidRPr="00191AEA">
        <w:rPr>
          <w:rFonts w:ascii="文星仿宋" w:eastAsia="文星仿宋" w:hint="eastAsia"/>
          <w:szCs w:val="32"/>
        </w:rPr>
        <w:t>对策研究。</w:t>
      </w:r>
    </w:p>
    <w:p w:rsidR="00553F42" w:rsidRPr="00191AEA" w:rsidRDefault="00553F4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3</w:t>
      </w:r>
      <w:r w:rsidRPr="00191AEA">
        <w:rPr>
          <w:rFonts w:ascii="文星仿宋" w:eastAsia="文星仿宋" w:hint="eastAsia"/>
          <w:szCs w:val="32"/>
        </w:rPr>
        <w:t>）科技创新公共服务平台实体化运行及开放共享机制研究</w:t>
      </w:r>
    </w:p>
    <w:p w:rsidR="00553F42" w:rsidRPr="00191AEA" w:rsidRDefault="00553F4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4</w:t>
      </w:r>
      <w:r w:rsidRPr="00191AEA">
        <w:rPr>
          <w:rFonts w:ascii="文星仿宋" w:eastAsia="文星仿宋" w:hint="eastAsia"/>
          <w:szCs w:val="32"/>
        </w:rPr>
        <w:t>）创新型科技园区建设规范研究</w:t>
      </w:r>
    </w:p>
    <w:p w:rsidR="00553F42" w:rsidRPr="00191AEA" w:rsidRDefault="00553F42" w:rsidP="004A235E">
      <w:pPr>
        <w:pStyle w:val="a0"/>
        <w:spacing w:line="560" w:lineRule="exact"/>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5</w:t>
      </w:r>
      <w:r w:rsidRPr="00191AEA">
        <w:rPr>
          <w:rFonts w:ascii="文星仿宋" w:eastAsia="文星仿宋" w:hint="eastAsia"/>
          <w:szCs w:val="32"/>
        </w:rPr>
        <w:t>）新型研发组织发展现状、模式及对策研究</w:t>
      </w:r>
    </w:p>
    <w:p w:rsidR="00916AC2" w:rsidRPr="00191AEA" w:rsidRDefault="00553F4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6</w:t>
      </w:r>
      <w:r w:rsidRPr="00191AEA">
        <w:rPr>
          <w:rFonts w:ascii="文星仿宋" w:eastAsia="文星仿宋" w:hint="eastAsia"/>
          <w:szCs w:val="32"/>
        </w:rPr>
        <w:t>）</w:t>
      </w:r>
      <w:r w:rsidR="00087964" w:rsidRPr="00191AEA">
        <w:rPr>
          <w:rFonts w:ascii="文星仿宋" w:eastAsia="文星仿宋" w:hint="eastAsia"/>
          <w:szCs w:val="32"/>
        </w:rPr>
        <w:t>武汉众创空间的</w:t>
      </w:r>
      <w:r w:rsidR="00C42254" w:rsidRPr="00191AEA">
        <w:rPr>
          <w:rFonts w:ascii="文星仿宋" w:eastAsia="文星仿宋" w:hint="eastAsia"/>
          <w:szCs w:val="32"/>
        </w:rPr>
        <w:t>发展</w:t>
      </w:r>
      <w:r w:rsidR="003F2A32" w:rsidRPr="00191AEA">
        <w:rPr>
          <w:rFonts w:ascii="文星仿宋" w:eastAsia="文星仿宋" w:hint="eastAsia"/>
          <w:szCs w:val="32"/>
        </w:rPr>
        <w:t>模式及扶持政策研究</w:t>
      </w:r>
    </w:p>
    <w:p w:rsidR="00D27323" w:rsidRPr="00191AEA" w:rsidRDefault="003F2A3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7</w:t>
      </w:r>
      <w:r w:rsidRPr="00191AEA">
        <w:rPr>
          <w:rFonts w:ascii="文星仿宋" w:eastAsia="文星仿宋" w:hint="eastAsia"/>
          <w:szCs w:val="32"/>
        </w:rPr>
        <w:t>）</w:t>
      </w:r>
      <w:r w:rsidR="00647198" w:rsidRPr="00191AEA">
        <w:rPr>
          <w:rFonts w:ascii="文星仿宋" w:eastAsia="文星仿宋" w:hint="eastAsia"/>
          <w:szCs w:val="32"/>
        </w:rPr>
        <w:t>投贷联动等科技金融服务模式创新研究</w:t>
      </w:r>
    </w:p>
    <w:p w:rsidR="003F2A32" w:rsidRPr="00191AEA" w:rsidRDefault="003F2A3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8</w:t>
      </w:r>
      <w:r w:rsidRPr="00191AEA">
        <w:rPr>
          <w:rFonts w:ascii="文星仿宋" w:eastAsia="文星仿宋" w:hint="eastAsia"/>
          <w:szCs w:val="32"/>
        </w:rPr>
        <w:t>）探索武汉技术转移体制机制创新研究（含跨国技术转移机制）</w:t>
      </w:r>
    </w:p>
    <w:p w:rsidR="002171EA" w:rsidRPr="00191AEA" w:rsidRDefault="003F2A3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9</w:t>
      </w:r>
      <w:r w:rsidR="00C92581">
        <w:rPr>
          <w:rFonts w:ascii="文星仿宋" w:eastAsia="文星仿宋" w:hint="eastAsia"/>
          <w:szCs w:val="32"/>
        </w:rPr>
        <w:t>）武汉</w:t>
      </w:r>
      <w:r w:rsidRPr="00191AEA">
        <w:rPr>
          <w:rFonts w:ascii="文星仿宋" w:eastAsia="文星仿宋" w:hint="eastAsia"/>
          <w:szCs w:val="32"/>
        </w:rPr>
        <w:t>知识产权</w:t>
      </w:r>
      <w:r w:rsidR="00C92581">
        <w:rPr>
          <w:rFonts w:ascii="文星仿宋" w:eastAsia="文星仿宋" w:hint="eastAsia"/>
          <w:szCs w:val="32"/>
        </w:rPr>
        <w:t>法制环境</w:t>
      </w:r>
      <w:r w:rsidRPr="00191AEA">
        <w:rPr>
          <w:rFonts w:ascii="文星仿宋" w:eastAsia="文星仿宋" w:hint="eastAsia"/>
          <w:szCs w:val="32"/>
        </w:rPr>
        <w:t>研究</w:t>
      </w:r>
    </w:p>
    <w:p w:rsidR="003F2A32" w:rsidRPr="00191AEA" w:rsidRDefault="003F2A32"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w:t>
      </w:r>
      <w:r w:rsidR="00C044A3" w:rsidRPr="00191AEA">
        <w:rPr>
          <w:rFonts w:ascii="文星仿宋" w:eastAsia="文星仿宋" w:hint="eastAsia"/>
          <w:szCs w:val="32"/>
        </w:rPr>
        <w:t>10</w:t>
      </w:r>
      <w:r w:rsidRPr="00191AEA">
        <w:rPr>
          <w:rFonts w:ascii="文星仿宋" w:eastAsia="文星仿宋" w:hint="eastAsia"/>
          <w:szCs w:val="32"/>
        </w:rPr>
        <w:t>）知识产权证券化、资本化交易配套制度研究</w:t>
      </w:r>
    </w:p>
    <w:p w:rsidR="00AD541B" w:rsidRPr="00C32FC5" w:rsidRDefault="00AD541B" w:rsidP="004A235E">
      <w:pPr>
        <w:pStyle w:val="a0"/>
        <w:spacing w:line="560" w:lineRule="exact"/>
        <w:ind w:firstLineChars="200" w:firstLine="622"/>
        <w:rPr>
          <w:rFonts w:ascii="华文楷体" w:eastAsia="华文楷体" w:hAnsi="华文楷体"/>
          <w:szCs w:val="32"/>
        </w:rPr>
      </w:pPr>
      <w:r w:rsidRPr="00C32FC5">
        <w:rPr>
          <w:rFonts w:ascii="华文楷体" w:eastAsia="华文楷体" w:hAnsi="华文楷体" w:hint="eastAsia"/>
          <w:szCs w:val="32"/>
        </w:rPr>
        <w:t>（二）自选项目</w:t>
      </w:r>
    </w:p>
    <w:p w:rsidR="00EA1A57" w:rsidRPr="00191AEA" w:rsidRDefault="001119E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申报单位围绕以下五个方面，自行拟定题目进行申报，自选项目共10个，每个项目经费资助额度为4万元。自选项目要求研究目标明确，研究内容具体，对决策有参考价值。题目不得与</w:t>
      </w:r>
      <w:r w:rsidR="00EA1A57" w:rsidRPr="00191AEA">
        <w:rPr>
          <w:rFonts w:ascii="文星仿宋" w:eastAsia="文星仿宋" w:hint="eastAsia"/>
          <w:szCs w:val="32"/>
        </w:rPr>
        <w:t>上述</w:t>
      </w:r>
      <w:r w:rsidRPr="00191AEA">
        <w:rPr>
          <w:rFonts w:ascii="文星仿宋" w:eastAsia="文星仿宋" w:hint="eastAsia"/>
          <w:szCs w:val="32"/>
        </w:rPr>
        <w:t>重点项目重复，</w:t>
      </w:r>
      <w:r w:rsidR="00EA1A57" w:rsidRPr="00191AEA">
        <w:rPr>
          <w:rFonts w:ascii="文星仿宋" w:eastAsia="文星仿宋" w:hint="eastAsia"/>
          <w:szCs w:val="32"/>
        </w:rPr>
        <w:t>也不得</w:t>
      </w:r>
      <w:r w:rsidRPr="00191AEA">
        <w:rPr>
          <w:rFonts w:ascii="文星仿宋" w:eastAsia="文星仿宋" w:hint="eastAsia"/>
          <w:szCs w:val="32"/>
        </w:rPr>
        <w:t>与</w:t>
      </w:r>
      <w:r w:rsidR="00EA1A57" w:rsidRPr="00191AEA">
        <w:rPr>
          <w:rFonts w:ascii="文星仿宋" w:eastAsia="文星仿宋" w:hint="eastAsia"/>
          <w:szCs w:val="32"/>
        </w:rPr>
        <w:t>我市</w:t>
      </w:r>
      <w:r w:rsidRPr="00191AEA">
        <w:rPr>
          <w:rFonts w:ascii="文星仿宋" w:eastAsia="文星仿宋" w:hint="eastAsia"/>
          <w:szCs w:val="32"/>
        </w:rPr>
        <w:t>近两年</w:t>
      </w:r>
      <w:r w:rsidR="00EA1A57" w:rsidRPr="00191AEA">
        <w:rPr>
          <w:rFonts w:ascii="文星仿宋" w:eastAsia="文星仿宋" w:hint="eastAsia"/>
          <w:szCs w:val="32"/>
        </w:rPr>
        <w:t>立项的</w:t>
      </w:r>
      <w:r w:rsidRPr="00191AEA">
        <w:rPr>
          <w:rFonts w:ascii="文星仿宋" w:eastAsia="文星仿宋" w:hint="eastAsia"/>
          <w:szCs w:val="32"/>
        </w:rPr>
        <w:t>软科学项目重复</w:t>
      </w:r>
      <w:r w:rsidR="00EA1A57" w:rsidRPr="00191AEA">
        <w:rPr>
          <w:rFonts w:ascii="文星仿宋" w:eastAsia="文星仿宋" w:hint="eastAsia"/>
          <w:szCs w:val="32"/>
        </w:rPr>
        <w:t>。</w:t>
      </w:r>
    </w:p>
    <w:p w:rsidR="00AD541B" w:rsidRPr="00191AEA" w:rsidRDefault="00AD541B" w:rsidP="004A235E">
      <w:pPr>
        <w:widowControl/>
        <w:snapToGrid w:val="0"/>
        <w:spacing w:line="560" w:lineRule="exact"/>
        <w:ind w:firstLineChars="200" w:firstLine="622"/>
        <w:rPr>
          <w:rFonts w:ascii="文星仿宋" w:eastAsia="文星仿宋"/>
          <w:kern w:val="0"/>
          <w:szCs w:val="32"/>
        </w:rPr>
      </w:pPr>
      <w:r w:rsidRPr="00191AEA">
        <w:rPr>
          <w:rFonts w:ascii="文星仿宋" w:eastAsia="文星仿宋" w:hint="eastAsia"/>
          <w:kern w:val="0"/>
          <w:szCs w:val="32"/>
        </w:rPr>
        <w:t>1．科技创新发展研究。</w:t>
      </w:r>
    </w:p>
    <w:p w:rsidR="00AD541B" w:rsidRPr="00191AEA" w:rsidRDefault="00AD541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2．科技促进国民经济发展研究。</w:t>
      </w:r>
    </w:p>
    <w:p w:rsidR="00AD541B" w:rsidRPr="00191AEA" w:rsidRDefault="00AD541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3．科技服务社会民生发展研究。</w:t>
      </w:r>
    </w:p>
    <w:p w:rsidR="00AD541B" w:rsidRPr="00191AEA" w:rsidRDefault="00AD541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4．技术预见、产业技术路线图和基于技术创新的重大项目或</w:t>
      </w:r>
      <w:r w:rsidRPr="00191AEA">
        <w:rPr>
          <w:rFonts w:ascii="文星仿宋" w:eastAsia="文星仿宋" w:hint="eastAsia"/>
          <w:szCs w:val="32"/>
        </w:rPr>
        <w:lastRenderedPageBreak/>
        <w:t>工程预研究。</w:t>
      </w:r>
    </w:p>
    <w:p w:rsidR="00AD541B" w:rsidRPr="00191AEA" w:rsidRDefault="00AD541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5．创新方法研究。</w:t>
      </w:r>
    </w:p>
    <w:p w:rsidR="00FC6A76" w:rsidRPr="00191AEA" w:rsidRDefault="00C32FC5" w:rsidP="004A235E">
      <w:pPr>
        <w:pStyle w:val="a0"/>
        <w:spacing w:line="560" w:lineRule="exact"/>
        <w:ind w:firstLineChars="200" w:firstLine="622"/>
        <w:rPr>
          <w:rFonts w:ascii="文星黑体" w:eastAsia="文星黑体"/>
          <w:szCs w:val="32"/>
        </w:rPr>
      </w:pPr>
      <w:r>
        <w:rPr>
          <w:rFonts w:ascii="文星黑体" w:eastAsia="文星黑体" w:hint="eastAsia"/>
          <w:szCs w:val="32"/>
        </w:rPr>
        <w:t>二</w:t>
      </w:r>
      <w:r w:rsidR="00FC6A76" w:rsidRPr="00191AEA">
        <w:rPr>
          <w:rFonts w:ascii="文星黑体" w:eastAsia="文星黑体" w:hint="eastAsia"/>
          <w:szCs w:val="32"/>
        </w:rPr>
        <w:t>、申报要求</w:t>
      </w:r>
    </w:p>
    <w:p w:rsidR="00FC6A76" w:rsidRPr="00191AEA" w:rsidRDefault="00FC6A76" w:rsidP="004A235E">
      <w:pPr>
        <w:pStyle w:val="a0"/>
        <w:spacing w:line="560" w:lineRule="exact"/>
        <w:ind w:firstLineChars="200" w:firstLine="623"/>
        <w:rPr>
          <w:rFonts w:ascii="文星仿宋" w:eastAsia="文星仿宋"/>
          <w:b/>
          <w:szCs w:val="32"/>
        </w:rPr>
      </w:pPr>
      <w:r w:rsidRPr="00191AEA">
        <w:rPr>
          <w:rFonts w:ascii="文星仿宋" w:eastAsia="文星仿宋" w:hint="eastAsia"/>
          <w:b/>
          <w:szCs w:val="32"/>
        </w:rPr>
        <w:t>（一）申报单位</w:t>
      </w:r>
    </w:p>
    <w:p w:rsidR="00FC6A76"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1</w:t>
      </w:r>
      <w:r w:rsidR="00FD720B" w:rsidRPr="00191AEA">
        <w:rPr>
          <w:rFonts w:ascii="文星仿宋" w:eastAsia="文星仿宋" w:hint="eastAsia"/>
          <w:szCs w:val="32"/>
        </w:rPr>
        <w:t>．</w:t>
      </w:r>
      <w:r w:rsidRPr="00191AEA">
        <w:rPr>
          <w:rFonts w:ascii="文星仿宋" w:eastAsia="文星仿宋" w:hint="eastAsia"/>
          <w:szCs w:val="32"/>
        </w:rPr>
        <w:t>申报单位需为武汉地区具有独立法人资格的机关团体或企事业单位，具有组织实施项目的相应能力。</w:t>
      </w:r>
    </w:p>
    <w:p w:rsidR="00FC6A76"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2</w:t>
      </w:r>
      <w:r w:rsidR="00FD720B" w:rsidRPr="00191AEA">
        <w:rPr>
          <w:rFonts w:ascii="文星仿宋" w:eastAsia="文星仿宋" w:hint="eastAsia"/>
          <w:szCs w:val="32"/>
        </w:rPr>
        <w:t>．</w:t>
      </w:r>
      <w:r w:rsidRPr="00191AEA">
        <w:rPr>
          <w:rFonts w:ascii="文星仿宋" w:eastAsia="文星仿宋" w:hint="eastAsia"/>
          <w:szCs w:val="32"/>
        </w:rPr>
        <w:t>申报单位需提供必要</w:t>
      </w:r>
      <w:r w:rsidR="00FD720B" w:rsidRPr="00191AEA">
        <w:rPr>
          <w:rFonts w:ascii="文星仿宋" w:eastAsia="文星仿宋" w:hint="eastAsia"/>
          <w:szCs w:val="32"/>
        </w:rPr>
        <w:t>的</w:t>
      </w:r>
      <w:r w:rsidRPr="00191AEA">
        <w:rPr>
          <w:rFonts w:ascii="文星仿宋" w:eastAsia="文星仿宋" w:hint="eastAsia"/>
          <w:szCs w:val="32"/>
        </w:rPr>
        <w:t>研究条件，确保在规定时间内完成项目研究任务。</w:t>
      </w:r>
    </w:p>
    <w:p w:rsidR="00FD720B" w:rsidRPr="00191AEA" w:rsidRDefault="00FD720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3．鼓励承担单位联合其他单位，组织跨单位、跨行业、跨领域研究，鼓励产业技术创新战略联盟申报项目。</w:t>
      </w:r>
    </w:p>
    <w:p w:rsidR="00FC6A76" w:rsidRPr="00191AEA" w:rsidRDefault="00FC6A76" w:rsidP="004A235E">
      <w:pPr>
        <w:pStyle w:val="a0"/>
        <w:spacing w:line="560" w:lineRule="exact"/>
        <w:ind w:firstLineChars="200" w:firstLine="623"/>
        <w:rPr>
          <w:rFonts w:ascii="文星仿宋" w:eastAsia="文星仿宋"/>
          <w:b/>
          <w:szCs w:val="32"/>
        </w:rPr>
      </w:pPr>
      <w:r w:rsidRPr="00191AEA">
        <w:rPr>
          <w:rFonts w:ascii="文星仿宋" w:eastAsia="文星仿宋" w:hint="eastAsia"/>
          <w:b/>
          <w:szCs w:val="32"/>
        </w:rPr>
        <w:t>（二）研究团队</w:t>
      </w:r>
    </w:p>
    <w:p w:rsidR="00FC6A76"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1</w:t>
      </w:r>
      <w:r w:rsidR="00FD720B" w:rsidRPr="00191AEA">
        <w:rPr>
          <w:rFonts w:ascii="文星仿宋" w:eastAsia="文星仿宋" w:hint="eastAsia"/>
          <w:szCs w:val="32"/>
        </w:rPr>
        <w:t>．</w:t>
      </w:r>
      <w:r w:rsidRPr="00191AEA">
        <w:rPr>
          <w:rFonts w:ascii="文星仿宋" w:eastAsia="文星仿宋" w:hint="eastAsia"/>
          <w:szCs w:val="32"/>
        </w:rPr>
        <w:t>项目负责人需具有高级以上职称（含副高）或硕士以上学位，</w:t>
      </w:r>
      <w:r w:rsidR="00FD720B" w:rsidRPr="00191AEA">
        <w:rPr>
          <w:rFonts w:ascii="文星仿宋" w:eastAsia="文星仿宋" w:hint="eastAsia"/>
          <w:szCs w:val="32"/>
        </w:rPr>
        <w:t>具有领导</w:t>
      </w:r>
      <w:r w:rsidRPr="00191AEA">
        <w:rPr>
          <w:rFonts w:ascii="文星仿宋" w:eastAsia="文星仿宋" w:hint="eastAsia"/>
          <w:szCs w:val="32"/>
        </w:rPr>
        <w:t>项目研究团队开展研究工作</w:t>
      </w:r>
      <w:r w:rsidR="00FD720B" w:rsidRPr="00191AEA">
        <w:rPr>
          <w:rFonts w:ascii="文星仿宋" w:eastAsia="文星仿宋" w:hint="eastAsia"/>
          <w:szCs w:val="32"/>
        </w:rPr>
        <w:t>的相应能力</w:t>
      </w:r>
      <w:r w:rsidRPr="00191AEA">
        <w:rPr>
          <w:rFonts w:ascii="文星仿宋" w:eastAsia="文星仿宋" w:hint="eastAsia"/>
          <w:szCs w:val="32"/>
        </w:rPr>
        <w:t>。</w:t>
      </w:r>
    </w:p>
    <w:p w:rsidR="00FC6A76"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2</w:t>
      </w:r>
      <w:r w:rsidR="00FD720B" w:rsidRPr="00191AEA">
        <w:rPr>
          <w:rFonts w:ascii="文星仿宋" w:eastAsia="文星仿宋" w:hint="eastAsia"/>
          <w:szCs w:val="32"/>
        </w:rPr>
        <w:t>．</w:t>
      </w:r>
      <w:r w:rsidRPr="00191AEA">
        <w:rPr>
          <w:rFonts w:ascii="文星仿宋" w:eastAsia="文星仿宋" w:hint="eastAsia"/>
          <w:szCs w:val="32"/>
        </w:rPr>
        <w:t>项目研究团队知识结构、年龄结构合理，具备完成项目研究任务的能力。</w:t>
      </w:r>
    </w:p>
    <w:p w:rsidR="00FD720B"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3</w:t>
      </w:r>
      <w:r w:rsidR="00FD720B" w:rsidRPr="00191AEA">
        <w:rPr>
          <w:rFonts w:ascii="文星仿宋" w:eastAsia="文星仿宋" w:hint="eastAsia"/>
          <w:szCs w:val="32"/>
        </w:rPr>
        <w:t>．</w:t>
      </w:r>
      <w:r w:rsidRPr="00191AEA">
        <w:rPr>
          <w:rFonts w:ascii="文星仿宋" w:eastAsia="文星仿宋" w:hint="eastAsia"/>
          <w:szCs w:val="32"/>
        </w:rPr>
        <w:t>项目负责人必须组织和领导项目实施全过程，承担实质性研究工作，挂名或不承担实质性研究工作的人员不得作为项目负责人。</w:t>
      </w:r>
    </w:p>
    <w:p w:rsidR="00FD720B" w:rsidRPr="00191AEA" w:rsidRDefault="00FD720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4．项目负责人应承诺所提交材料的真实性，并不含涉密内容；申报单位应当对申请材料的真实性进行审核。</w:t>
      </w:r>
    </w:p>
    <w:p w:rsidR="00FD720B" w:rsidRPr="00191AEA" w:rsidRDefault="00FD720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5．每位项目负责人限报1项，1名研究人员仅限报参与1个项目。</w:t>
      </w:r>
    </w:p>
    <w:p w:rsidR="003D10A6" w:rsidRPr="00191AEA" w:rsidRDefault="00FD720B"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lastRenderedPageBreak/>
        <w:t>6．无正当理由到期未结题的武汉市软科学计划项目负责人不得作为新申报项目的负责人或研究团队成员。</w:t>
      </w:r>
    </w:p>
    <w:p w:rsidR="00DF1778" w:rsidRPr="00191AEA" w:rsidRDefault="00DF1778"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7. 项目研究方案应具有创新性、针对性和可操作性，并提出初步的对策与措施。申报项目和研究报告引用或提供的数据应以最新数据为主，并保证真实、权威。</w:t>
      </w:r>
    </w:p>
    <w:p w:rsidR="00FD720B" w:rsidRPr="00191AEA" w:rsidRDefault="00FC6A76" w:rsidP="004A235E">
      <w:pPr>
        <w:pStyle w:val="a0"/>
        <w:spacing w:line="560" w:lineRule="exact"/>
        <w:ind w:firstLineChars="200" w:firstLine="623"/>
        <w:rPr>
          <w:rFonts w:ascii="文星仿宋" w:eastAsia="文星仿宋"/>
          <w:b/>
          <w:szCs w:val="32"/>
        </w:rPr>
      </w:pPr>
      <w:r w:rsidRPr="00191AEA">
        <w:rPr>
          <w:rFonts w:ascii="文星仿宋" w:eastAsia="文星仿宋" w:hint="eastAsia"/>
          <w:b/>
          <w:szCs w:val="32"/>
        </w:rPr>
        <w:t>（三）研究要求</w:t>
      </w:r>
    </w:p>
    <w:p w:rsidR="00FD720B"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201</w:t>
      </w:r>
      <w:r w:rsidR="00FD720B" w:rsidRPr="00191AEA">
        <w:rPr>
          <w:rFonts w:ascii="文星仿宋" w:eastAsia="文星仿宋" w:hint="eastAsia"/>
          <w:szCs w:val="32"/>
        </w:rPr>
        <w:t>6</w:t>
      </w:r>
      <w:r w:rsidRPr="00191AEA">
        <w:rPr>
          <w:rFonts w:ascii="文星仿宋" w:eastAsia="文星仿宋" w:hint="eastAsia"/>
          <w:szCs w:val="32"/>
        </w:rPr>
        <w:t>年</w:t>
      </w:r>
      <w:r w:rsidR="00FD720B" w:rsidRPr="00191AEA">
        <w:rPr>
          <w:rFonts w:ascii="文星仿宋" w:eastAsia="文星仿宋" w:hint="eastAsia"/>
          <w:szCs w:val="32"/>
        </w:rPr>
        <w:t>9</w:t>
      </w:r>
      <w:r w:rsidRPr="00191AEA">
        <w:rPr>
          <w:rFonts w:ascii="文星仿宋" w:eastAsia="文星仿宋" w:hint="eastAsia"/>
          <w:szCs w:val="32"/>
        </w:rPr>
        <w:t>月3</w:t>
      </w:r>
      <w:r w:rsidR="00FD720B" w:rsidRPr="00191AEA">
        <w:rPr>
          <w:rFonts w:ascii="文星仿宋" w:eastAsia="文星仿宋" w:hint="eastAsia"/>
          <w:szCs w:val="32"/>
        </w:rPr>
        <w:t>0</w:t>
      </w:r>
      <w:r w:rsidRPr="00191AEA">
        <w:rPr>
          <w:rFonts w:ascii="文星仿宋" w:eastAsia="文星仿宋" w:hint="eastAsia"/>
          <w:szCs w:val="32"/>
        </w:rPr>
        <w:t>日</w:t>
      </w:r>
      <w:r w:rsidR="00FD720B" w:rsidRPr="00191AEA">
        <w:rPr>
          <w:rFonts w:ascii="文星仿宋" w:eastAsia="文星仿宋" w:hint="eastAsia"/>
          <w:szCs w:val="32"/>
        </w:rPr>
        <w:t>以</w:t>
      </w:r>
      <w:r w:rsidRPr="00191AEA">
        <w:rPr>
          <w:rFonts w:ascii="文星仿宋" w:eastAsia="文星仿宋" w:hint="eastAsia"/>
          <w:szCs w:val="32"/>
        </w:rPr>
        <w:t>前，完成研究报告及</w:t>
      </w:r>
      <w:r w:rsidR="00FD720B" w:rsidRPr="00191AEA">
        <w:rPr>
          <w:rFonts w:ascii="文星仿宋" w:eastAsia="文星仿宋" w:hint="eastAsia"/>
          <w:szCs w:val="32"/>
        </w:rPr>
        <w:t>2</w:t>
      </w:r>
      <w:r w:rsidRPr="00191AEA">
        <w:rPr>
          <w:rFonts w:ascii="文星仿宋" w:eastAsia="文星仿宋" w:hint="eastAsia"/>
          <w:szCs w:val="32"/>
        </w:rPr>
        <w:t>000字以内的</w:t>
      </w:r>
      <w:r w:rsidR="003D10A6" w:rsidRPr="00191AEA">
        <w:rPr>
          <w:rFonts w:ascii="文星仿宋" w:eastAsia="文星仿宋" w:hint="eastAsia"/>
          <w:szCs w:val="32"/>
        </w:rPr>
        <w:t>研究</w:t>
      </w:r>
      <w:r w:rsidR="00086D68" w:rsidRPr="00191AEA">
        <w:rPr>
          <w:rFonts w:ascii="文星仿宋" w:eastAsia="文星仿宋" w:hint="eastAsia"/>
          <w:szCs w:val="32"/>
        </w:rPr>
        <w:t>成果撷要</w:t>
      </w:r>
      <w:r w:rsidR="009A6D85" w:rsidRPr="00191AEA">
        <w:rPr>
          <w:rFonts w:ascii="文星仿宋" w:eastAsia="文星仿宋" w:hint="eastAsia"/>
          <w:szCs w:val="32"/>
        </w:rPr>
        <w:t>。</w:t>
      </w:r>
      <w:r w:rsidRPr="00191AEA">
        <w:rPr>
          <w:rFonts w:ascii="文星仿宋" w:eastAsia="文星仿宋" w:hint="eastAsia"/>
          <w:szCs w:val="32"/>
        </w:rPr>
        <w:t>如发表论文，需注明“武汉市软科学研究计划资助”。</w:t>
      </w:r>
    </w:p>
    <w:p w:rsidR="00C32FC5" w:rsidRDefault="00C32FC5" w:rsidP="004A235E">
      <w:pPr>
        <w:pStyle w:val="a0"/>
        <w:spacing w:line="560" w:lineRule="exact"/>
        <w:ind w:firstLineChars="200" w:firstLine="622"/>
        <w:rPr>
          <w:rFonts w:ascii="文星黑体" w:eastAsia="文星黑体"/>
          <w:szCs w:val="32"/>
        </w:rPr>
      </w:pPr>
      <w:r>
        <w:rPr>
          <w:rFonts w:ascii="文星黑体" w:eastAsia="文星黑体" w:hint="eastAsia"/>
          <w:szCs w:val="32"/>
        </w:rPr>
        <w:t>三、申报材料</w:t>
      </w:r>
    </w:p>
    <w:p w:rsidR="004A235E" w:rsidRPr="003847F6" w:rsidRDefault="004A235E" w:rsidP="004A235E">
      <w:pPr>
        <w:spacing w:line="560" w:lineRule="exact"/>
        <w:ind w:firstLineChars="200" w:firstLine="622"/>
        <w:rPr>
          <w:rFonts w:ascii="文星仿宋" w:eastAsia="文星仿宋"/>
        </w:rPr>
      </w:pPr>
      <w:r w:rsidRPr="003847F6">
        <w:rPr>
          <w:rFonts w:ascii="文星仿宋" w:eastAsia="文星仿宋" w:hint="eastAsia"/>
        </w:rPr>
        <w:t>1</w:t>
      </w:r>
      <w:r w:rsidR="000C5476">
        <w:rPr>
          <w:rFonts w:ascii="文星仿宋" w:eastAsia="文星仿宋" w:hAnsi="宋体" w:cs="宋体" w:hint="eastAsia"/>
          <w:kern w:val="0"/>
          <w:szCs w:val="32"/>
        </w:rPr>
        <w:t>．</w:t>
      </w:r>
      <w:r w:rsidRPr="003847F6">
        <w:rPr>
          <w:rFonts w:ascii="文星仿宋" w:eastAsia="文星仿宋" w:hint="eastAsia"/>
        </w:rPr>
        <w:t>《</w:t>
      </w:r>
      <w:r w:rsidRPr="002D1616">
        <w:rPr>
          <w:rFonts w:ascii="文星仿宋" w:eastAsia="文星仿宋" w:hint="eastAsia"/>
        </w:rPr>
        <w:t>武汉市软科学研究计划项目申请书</w:t>
      </w:r>
      <w:r w:rsidRPr="003847F6">
        <w:rPr>
          <w:rFonts w:ascii="文星仿宋" w:eastAsia="文星仿宋" w:hint="eastAsia"/>
        </w:rPr>
        <w:t>》。</w:t>
      </w:r>
    </w:p>
    <w:p w:rsidR="004A235E" w:rsidRPr="003847F6" w:rsidRDefault="004A235E" w:rsidP="004A235E">
      <w:pPr>
        <w:spacing w:line="560" w:lineRule="exact"/>
        <w:ind w:firstLineChars="200" w:firstLine="622"/>
        <w:rPr>
          <w:rFonts w:ascii="文星仿宋" w:eastAsia="文星仿宋"/>
        </w:rPr>
      </w:pPr>
      <w:r w:rsidRPr="003847F6">
        <w:rPr>
          <w:rFonts w:ascii="文星仿宋" w:eastAsia="文星仿宋" w:hint="eastAsia"/>
        </w:rPr>
        <w:t>2</w:t>
      </w:r>
      <w:r w:rsidR="000C5476">
        <w:rPr>
          <w:rFonts w:ascii="文星仿宋" w:eastAsia="文星仿宋" w:hAnsi="宋体" w:cs="宋体" w:hint="eastAsia"/>
          <w:kern w:val="0"/>
          <w:szCs w:val="32"/>
        </w:rPr>
        <w:t>．</w:t>
      </w:r>
      <w:bookmarkStart w:id="0" w:name="_GoBack"/>
      <w:bookmarkEnd w:id="0"/>
      <w:r w:rsidRPr="003847F6">
        <w:rPr>
          <w:rFonts w:ascii="文星仿宋" w:eastAsia="文星仿宋" w:hint="eastAsia"/>
        </w:rPr>
        <w:t>附件：</w:t>
      </w:r>
    </w:p>
    <w:p w:rsidR="004A235E" w:rsidRPr="002D1616" w:rsidRDefault="004A235E" w:rsidP="004A235E">
      <w:pPr>
        <w:spacing w:line="560" w:lineRule="exact"/>
        <w:jc w:val="left"/>
        <w:rPr>
          <w:rFonts w:ascii="文星仿宋" w:eastAsia="文星仿宋"/>
          <w:kern w:val="0"/>
          <w:szCs w:val="32"/>
        </w:rPr>
      </w:pPr>
      <w:r>
        <w:rPr>
          <w:rFonts w:ascii="文星仿宋" w:eastAsia="文星仿宋" w:hint="eastAsia"/>
          <w:kern w:val="0"/>
          <w:szCs w:val="32"/>
        </w:rPr>
        <w:t xml:space="preserve">    （</w:t>
      </w:r>
      <w:r w:rsidRPr="002D1616">
        <w:rPr>
          <w:rFonts w:ascii="文星仿宋" w:eastAsia="文星仿宋" w:hint="eastAsia"/>
          <w:kern w:val="0"/>
          <w:szCs w:val="32"/>
        </w:rPr>
        <w:t>1</w:t>
      </w:r>
      <w:r>
        <w:rPr>
          <w:rFonts w:ascii="文星仿宋" w:eastAsia="文星仿宋" w:hint="eastAsia"/>
          <w:kern w:val="0"/>
          <w:szCs w:val="32"/>
        </w:rPr>
        <w:t>）</w:t>
      </w:r>
      <w:r w:rsidRPr="002D1616">
        <w:rPr>
          <w:rFonts w:ascii="文星仿宋" w:eastAsia="文星仿宋" w:hint="eastAsia"/>
          <w:kern w:val="0"/>
          <w:szCs w:val="32"/>
        </w:rPr>
        <w:t>项目负责人及主要研究人员的职称证书、学位等有关证明材料；</w:t>
      </w:r>
    </w:p>
    <w:p w:rsidR="004A235E" w:rsidRPr="002D1616" w:rsidRDefault="004A235E" w:rsidP="004A235E">
      <w:pPr>
        <w:tabs>
          <w:tab w:val="left" w:pos="840"/>
        </w:tabs>
        <w:spacing w:line="560" w:lineRule="exact"/>
        <w:ind w:right="560" w:firstLineChars="196" w:firstLine="610"/>
        <w:jc w:val="left"/>
        <w:rPr>
          <w:rFonts w:ascii="文星仿宋" w:eastAsia="文星仿宋"/>
          <w:kern w:val="0"/>
          <w:szCs w:val="32"/>
        </w:rPr>
      </w:pPr>
      <w:r>
        <w:rPr>
          <w:rFonts w:ascii="文星仿宋" w:eastAsia="文星仿宋" w:hint="eastAsia"/>
          <w:kern w:val="0"/>
          <w:szCs w:val="32"/>
        </w:rPr>
        <w:t>（</w:t>
      </w:r>
      <w:r w:rsidRPr="002D1616">
        <w:rPr>
          <w:rFonts w:ascii="文星仿宋" w:eastAsia="文星仿宋" w:hint="eastAsia"/>
          <w:kern w:val="0"/>
          <w:szCs w:val="32"/>
        </w:rPr>
        <w:t>2</w:t>
      </w:r>
      <w:r>
        <w:rPr>
          <w:rFonts w:ascii="文星仿宋" w:eastAsia="文星仿宋" w:hint="eastAsia"/>
          <w:kern w:val="0"/>
          <w:szCs w:val="32"/>
        </w:rPr>
        <w:t>）</w:t>
      </w:r>
      <w:r w:rsidRPr="002D1616">
        <w:rPr>
          <w:rFonts w:ascii="文星仿宋" w:eastAsia="文星仿宋" w:hint="eastAsia"/>
          <w:kern w:val="0"/>
          <w:szCs w:val="32"/>
        </w:rPr>
        <w:t>项目负责人及主要研究人员近三年承担市级及以上项目立项或结题的证明材料（请提供不超过3项）；</w:t>
      </w:r>
    </w:p>
    <w:p w:rsidR="004A235E" w:rsidRPr="002D1616" w:rsidRDefault="004A235E" w:rsidP="004A235E">
      <w:pPr>
        <w:tabs>
          <w:tab w:val="left" w:pos="840"/>
        </w:tabs>
        <w:spacing w:line="560" w:lineRule="exact"/>
        <w:ind w:right="560" w:firstLineChars="196" w:firstLine="610"/>
        <w:jc w:val="left"/>
        <w:rPr>
          <w:rFonts w:ascii="文星仿宋" w:eastAsia="文星仿宋"/>
          <w:kern w:val="0"/>
          <w:szCs w:val="32"/>
        </w:rPr>
      </w:pPr>
      <w:r>
        <w:rPr>
          <w:rFonts w:ascii="文星仿宋" w:eastAsia="文星仿宋" w:hint="eastAsia"/>
          <w:kern w:val="0"/>
          <w:szCs w:val="32"/>
        </w:rPr>
        <w:t>（</w:t>
      </w:r>
      <w:r w:rsidRPr="002D1616">
        <w:rPr>
          <w:rFonts w:ascii="文星仿宋" w:eastAsia="文星仿宋" w:hint="eastAsia"/>
          <w:kern w:val="0"/>
          <w:szCs w:val="32"/>
        </w:rPr>
        <w:t>3</w:t>
      </w:r>
      <w:r>
        <w:rPr>
          <w:rFonts w:ascii="文星仿宋" w:eastAsia="文星仿宋" w:hint="eastAsia"/>
          <w:kern w:val="0"/>
          <w:szCs w:val="32"/>
        </w:rPr>
        <w:t>）</w:t>
      </w:r>
      <w:r w:rsidRPr="002D1616">
        <w:rPr>
          <w:rFonts w:ascii="文星仿宋" w:eastAsia="文星仿宋" w:hint="eastAsia"/>
          <w:kern w:val="0"/>
          <w:szCs w:val="32"/>
        </w:rPr>
        <w:t>项目负责人及主要研究人员与本课题相关研究成果的证明材料；</w:t>
      </w:r>
    </w:p>
    <w:p w:rsidR="004A235E" w:rsidRPr="002D1616" w:rsidRDefault="004A235E" w:rsidP="004A235E">
      <w:pPr>
        <w:spacing w:line="560" w:lineRule="exact"/>
        <w:ind w:firstLineChars="196" w:firstLine="610"/>
        <w:jc w:val="left"/>
        <w:rPr>
          <w:rFonts w:ascii="文星仿宋" w:eastAsia="文星仿宋"/>
          <w:kern w:val="0"/>
          <w:szCs w:val="32"/>
        </w:rPr>
      </w:pPr>
      <w:r>
        <w:rPr>
          <w:rFonts w:ascii="文星仿宋" w:eastAsia="文星仿宋" w:hint="eastAsia"/>
          <w:kern w:val="0"/>
          <w:szCs w:val="32"/>
        </w:rPr>
        <w:t>（</w:t>
      </w:r>
      <w:r w:rsidRPr="002D1616">
        <w:rPr>
          <w:rFonts w:ascii="文星仿宋" w:eastAsia="文星仿宋" w:hint="eastAsia"/>
          <w:kern w:val="0"/>
          <w:szCs w:val="32"/>
        </w:rPr>
        <w:t>4</w:t>
      </w:r>
      <w:r>
        <w:rPr>
          <w:rFonts w:ascii="文星仿宋" w:eastAsia="文星仿宋" w:hint="eastAsia"/>
          <w:kern w:val="0"/>
          <w:szCs w:val="32"/>
        </w:rPr>
        <w:t>）</w:t>
      </w:r>
      <w:r w:rsidRPr="002D1616">
        <w:rPr>
          <w:rFonts w:ascii="文星仿宋" w:eastAsia="文星仿宋" w:hint="eastAsia"/>
          <w:kern w:val="0"/>
          <w:szCs w:val="32"/>
        </w:rPr>
        <w:t>其他证明材料（如有，请提供）。</w:t>
      </w:r>
    </w:p>
    <w:p w:rsidR="00E87BF0" w:rsidRPr="00191AEA" w:rsidRDefault="00C32FC5" w:rsidP="004A235E">
      <w:pPr>
        <w:pStyle w:val="a0"/>
        <w:spacing w:line="560" w:lineRule="exact"/>
        <w:ind w:firstLineChars="200" w:firstLine="622"/>
        <w:rPr>
          <w:rFonts w:ascii="文星黑体" w:eastAsia="文星黑体"/>
          <w:szCs w:val="32"/>
        </w:rPr>
      </w:pPr>
      <w:r>
        <w:rPr>
          <w:rFonts w:ascii="文星黑体" w:eastAsia="文星黑体" w:hint="eastAsia"/>
          <w:szCs w:val="32"/>
        </w:rPr>
        <w:t>四</w:t>
      </w:r>
      <w:r w:rsidR="00FC6A76" w:rsidRPr="00191AEA">
        <w:rPr>
          <w:rFonts w:ascii="文星黑体" w:eastAsia="文星黑体" w:hint="eastAsia"/>
          <w:szCs w:val="32"/>
        </w:rPr>
        <w:t>、联系方式</w:t>
      </w:r>
    </w:p>
    <w:p w:rsidR="00E87BF0"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联</w:t>
      </w:r>
      <w:r w:rsidR="00E87BF0" w:rsidRPr="00191AEA">
        <w:rPr>
          <w:rFonts w:ascii="文星仿宋" w:eastAsia="文星仿宋" w:hint="eastAsia"/>
          <w:szCs w:val="32"/>
        </w:rPr>
        <w:t xml:space="preserve"> </w:t>
      </w:r>
      <w:r w:rsidRPr="00191AEA">
        <w:rPr>
          <w:rFonts w:ascii="文星仿宋" w:eastAsia="文星仿宋" w:hint="eastAsia"/>
          <w:szCs w:val="32"/>
        </w:rPr>
        <w:t>系</w:t>
      </w:r>
      <w:r w:rsidR="00E87BF0" w:rsidRPr="00191AEA">
        <w:rPr>
          <w:rFonts w:ascii="文星仿宋" w:eastAsia="文星仿宋" w:hint="eastAsia"/>
          <w:szCs w:val="32"/>
        </w:rPr>
        <w:t xml:space="preserve"> </w:t>
      </w:r>
      <w:r w:rsidRPr="00191AEA">
        <w:rPr>
          <w:rFonts w:ascii="文星仿宋" w:eastAsia="文星仿宋" w:hint="eastAsia"/>
          <w:szCs w:val="32"/>
        </w:rPr>
        <w:t>人：</w:t>
      </w:r>
      <w:r w:rsidR="0086141E" w:rsidRPr="00191AEA">
        <w:rPr>
          <w:rFonts w:ascii="文星仿宋" w:eastAsia="文星仿宋" w:hint="eastAsia"/>
          <w:szCs w:val="32"/>
        </w:rPr>
        <w:t>郑慧</w:t>
      </w:r>
      <w:r w:rsidR="0086141E">
        <w:rPr>
          <w:rFonts w:ascii="文星仿宋" w:eastAsia="文星仿宋" w:hint="eastAsia"/>
          <w:szCs w:val="32"/>
        </w:rPr>
        <w:t xml:space="preserve">  </w:t>
      </w:r>
      <w:r w:rsidR="00E87BF0" w:rsidRPr="00191AEA">
        <w:rPr>
          <w:rFonts w:ascii="文星仿宋" w:eastAsia="文星仿宋" w:hint="eastAsia"/>
          <w:szCs w:val="32"/>
        </w:rPr>
        <w:t>武娜</w:t>
      </w:r>
      <w:r w:rsidR="004E2869">
        <w:rPr>
          <w:rFonts w:ascii="文星仿宋" w:eastAsia="文星仿宋" w:hint="eastAsia"/>
          <w:szCs w:val="32"/>
        </w:rPr>
        <w:t>（</w:t>
      </w:r>
      <w:r w:rsidR="00C32FC5">
        <w:rPr>
          <w:rFonts w:ascii="文星仿宋" w:eastAsia="文星仿宋" w:hint="eastAsia"/>
          <w:szCs w:val="32"/>
        </w:rPr>
        <w:t>法制处）</w:t>
      </w:r>
    </w:p>
    <w:p w:rsidR="00E87BF0" w:rsidRPr="00191AEA" w:rsidRDefault="00FC6A76" w:rsidP="004A235E">
      <w:pPr>
        <w:pStyle w:val="a0"/>
        <w:spacing w:line="560" w:lineRule="exact"/>
        <w:ind w:firstLineChars="200" w:firstLine="622"/>
        <w:rPr>
          <w:rFonts w:ascii="文星仿宋" w:eastAsia="文星仿宋"/>
          <w:szCs w:val="32"/>
        </w:rPr>
      </w:pPr>
      <w:r w:rsidRPr="00191AEA">
        <w:rPr>
          <w:rFonts w:ascii="文星仿宋" w:eastAsia="文星仿宋" w:hint="eastAsia"/>
          <w:szCs w:val="32"/>
        </w:rPr>
        <w:t>联系电话：</w:t>
      </w:r>
      <w:r w:rsidR="0086141E">
        <w:rPr>
          <w:rFonts w:ascii="文星仿宋" w:eastAsia="文星仿宋" w:hint="eastAsia"/>
          <w:szCs w:val="32"/>
        </w:rPr>
        <w:t xml:space="preserve">65692134  </w:t>
      </w:r>
      <w:r w:rsidR="00E87BF0" w:rsidRPr="00191AEA">
        <w:rPr>
          <w:rFonts w:ascii="文星仿宋" w:eastAsia="文星仿宋" w:hint="eastAsia"/>
          <w:szCs w:val="32"/>
        </w:rPr>
        <w:t>65692144</w:t>
      </w:r>
      <w:r w:rsidR="00C32FC5">
        <w:rPr>
          <w:rFonts w:ascii="文星仿宋" w:eastAsia="文星仿宋" w:hint="eastAsia"/>
          <w:szCs w:val="32"/>
        </w:rPr>
        <w:t xml:space="preserve">  </w:t>
      </w:r>
    </w:p>
    <w:sectPr w:rsidR="00E87BF0" w:rsidRPr="00191AEA">
      <w:type w:val="continuous"/>
      <w:pgSz w:w="11906" w:h="16838" w:code="9"/>
      <w:pgMar w:top="2098" w:right="1474" w:bottom="1985" w:left="1588" w:header="851" w:footer="1361" w:gutter="0"/>
      <w:cols w:space="425"/>
      <w:formProt w:val="0"/>
      <w:docGrid w:type="linesAndChars" w:linePitch="573" w:charSpace="-18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EBD" w:rsidRDefault="00D82EBD">
      <w:r>
        <w:separator/>
      </w:r>
    </w:p>
  </w:endnote>
  <w:endnote w:type="continuationSeparator" w:id="0">
    <w:p w:rsidR="00D82EBD" w:rsidRDefault="00D8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公文小标宋简">
    <w:altName w:val="宋体"/>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星标宋">
    <w:panose1 w:val="0201060900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文星仿宋">
    <w:panose1 w:val="02010609000101010101"/>
    <w:charset w:val="86"/>
    <w:family w:val="modern"/>
    <w:pitch w:val="fixed"/>
    <w:sig w:usb0="00000001" w:usb1="080E0000" w:usb2="00000010" w:usb3="00000000" w:csb0="00040000" w:csb1="00000000"/>
  </w:font>
  <w:font w:name="文星黑体">
    <w:panose1 w:val="0201060900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78A" w:rsidRDefault="004D178A">
    <w:pPr>
      <w:pStyle w:val="a4"/>
      <w:tabs>
        <w:tab w:val="clear" w:pos="4153"/>
        <w:tab w:val="clear" w:pos="8306"/>
      </w:tabs>
      <w:ind w:left="350" w:right="360"/>
    </w:pPr>
    <w:r>
      <w:rPr>
        <w:rStyle w:val="a5"/>
        <w:rFonts w:hint="eastAsia"/>
      </w:rPr>
      <w:t>－</w:t>
    </w:r>
    <w:r>
      <w:rPr>
        <w:rStyle w:val="a5"/>
      </w:rPr>
      <w:fldChar w:fldCharType="begin"/>
    </w:r>
    <w:r>
      <w:rPr>
        <w:rStyle w:val="a5"/>
      </w:rPr>
      <w:instrText xml:space="preserve"> PAGE </w:instrText>
    </w:r>
    <w:r>
      <w:rPr>
        <w:rStyle w:val="a5"/>
      </w:rPr>
      <w:fldChar w:fldCharType="separate"/>
    </w:r>
    <w:r w:rsidR="000C5476">
      <w:rPr>
        <w:rStyle w:val="a5"/>
        <w:noProof/>
      </w:rPr>
      <w:t>4</w:t>
    </w:r>
    <w:r>
      <w:rPr>
        <w:rStyle w:val="a5"/>
      </w:rPr>
      <w:fldChar w:fldCharType="end"/>
    </w:r>
    <w:r>
      <w:rPr>
        <w:rStyle w:val="a5"/>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78A" w:rsidRDefault="004D178A">
    <w:pPr>
      <w:pStyle w:val="a4"/>
      <w:tabs>
        <w:tab w:val="clear" w:pos="4153"/>
        <w:tab w:val="clear" w:pos="8306"/>
      </w:tabs>
      <w:ind w:left="350" w:right="360"/>
      <w:jc w:val="right"/>
    </w:pPr>
    <w:r>
      <w:rPr>
        <w:rStyle w:val="a5"/>
        <w:rFonts w:hint="eastAsia"/>
      </w:rPr>
      <w:t>－</w:t>
    </w:r>
    <w:r>
      <w:rPr>
        <w:rStyle w:val="a5"/>
      </w:rPr>
      <w:fldChar w:fldCharType="begin"/>
    </w:r>
    <w:r>
      <w:rPr>
        <w:rStyle w:val="a5"/>
      </w:rPr>
      <w:instrText xml:space="preserve"> PAGE </w:instrText>
    </w:r>
    <w:r>
      <w:rPr>
        <w:rStyle w:val="a5"/>
      </w:rPr>
      <w:fldChar w:fldCharType="separate"/>
    </w:r>
    <w:r w:rsidR="000C5476">
      <w:rPr>
        <w:rStyle w:val="a5"/>
        <w:noProof/>
      </w:rPr>
      <w:t>5</w:t>
    </w:r>
    <w:r>
      <w:rPr>
        <w:rStyle w:val="a5"/>
      </w:rPr>
      <w:fldChar w:fldCharType="end"/>
    </w:r>
    <w:r>
      <w:rPr>
        <w:rStyle w:val="a5"/>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EBD" w:rsidRDefault="00D82EBD">
      <w:r>
        <w:separator/>
      </w:r>
    </w:p>
  </w:footnote>
  <w:footnote w:type="continuationSeparator" w:id="0">
    <w:p w:rsidR="00D82EBD" w:rsidRDefault="00D82E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C59AC"/>
    <w:multiLevelType w:val="hybridMultilevel"/>
    <w:tmpl w:val="ADAC0C6E"/>
    <w:lvl w:ilvl="0" w:tplc="19D421CA">
      <w:start w:val="1"/>
      <w:numFmt w:val="decimal"/>
      <w:lvlText w:val="%1、"/>
      <w:lvlJc w:val="left"/>
      <w:pPr>
        <w:ind w:left="1343" w:hanging="720"/>
      </w:pPr>
      <w:rPr>
        <w:rFonts w:hint="default"/>
      </w:rPr>
    </w:lvl>
    <w:lvl w:ilvl="1" w:tplc="04090019" w:tentative="1">
      <w:start w:val="1"/>
      <w:numFmt w:val="lowerLetter"/>
      <w:lvlText w:val="%2)"/>
      <w:lvlJc w:val="left"/>
      <w:pPr>
        <w:ind w:left="1463" w:hanging="420"/>
      </w:pPr>
    </w:lvl>
    <w:lvl w:ilvl="2" w:tplc="0409001B" w:tentative="1">
      <w:start w:val="1"/>
      <w:numFmt w:val="lowerRoman"/>
      <w:lvlText w:val="%3."/>
      <w:lvlJc w:val="right"/>
      <w:pPr>
        <w:ind w:left="1883" w:hanging="420"/>
      </w:pPr>
    </w:lvl>
    <w:lvl w:ilvl="3" w:tplc="0409000F" w:tentative="1">
      <w:start w:val="1"/>
      <w:numFmt w:val="decimal"/>
      <w:lvlText w:val="%4."/>
      <w:lvlJc w:val="left"/>
      <w:pPr>
        <w:ind w:left="2303" w:hanging="420"/>
      </w:pPr>
    </w:lvl>
    <w:lvl w:ilvl="4" w:tplc="04090019" w:tentative="1">
      <w:start w:val="1"/>
      <w:numFmt w:val="lowerLetter"/>
      <w:lvlText w:val="%5)"/>
      <w:lvlJc w:val="left"/>
      <w:pPr>
        <w:ind w:left="2723" w:hanging="420"/>
      </w:pPr>
    </w:lvl>
    <w:lvl w:ilvl="5" w:tplc="0409001B" w:tentative="1">
      <w:start w:val="1"/>
      <w:numFmt w:val="lowerRoman"/>
      <w:lvlText w:val="%6."/>
      <w:lvlJc w:val="right"/>
      <w:pPr>
        <w:ind w:left="3143" w:hanging="420"/>
      </w:pPr>
    </w:lvl>
    <w:lvl w:ilvl="6" w:tplc="0409000F" w:tentative="1">
      <w:start w:val="1"/>
      <w:numFmt w:val="decimal"/>
      <w:lvlText w:val="%7."/>
      <w:lvlJc w:val="left"/>
      <w:pPr>
        <w:ind w:left="3563" w:hanging="420"/>
      </w:pPr>
    </w:lvl>
    <w:lvl w:ilvl="7" w:tplc="04090019" w:tentative="1">
      <w:start w:val="1"/>
      <w:numFmt w:val="lowerLetter"/>
      <w:lvlText w:val="%8)"/>
      <w:lvlJc w:val="left"/>
      <w:pPr>
        <w:ind w:left="3983" w:hanging="420"/>
      </w:pPr>
    </w:lvl>
    <w:lvl w:ilvl="8" w:tplc="0409001B" w:tentative="1">
      <w:start w:val="1"/>
      <w:numFmt w:val="lowerRoman"/>
      <w:lvlText w:val="%9."/>
      <w:lvlJc w:val="right"/>
      <w:pPr>
        <w:ind w:left="440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evenAndOddHeaders/>
  <w:drawingGridHorizontalSpacing w:val="311"/>
  <w:drawingGridVerticalSpacing w:val="57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EEF"/>
    <w:rsid w:val="000026C4"/>
    <w:rsid w:val="00002892"/>
    <w:rsid w:val="0002784B"/>
    <w:rsid w:val="000300E7"/>
    <w:rsid w:val="000362CF"/>
    <w:rsid w:val="00037777"/>
    <w:rsid w:val="000455D5"/>
    <w:rsid w:val="00060589"/>
    <w:rsid w:val="00086D68"/>
    <w:rsid w:val="00087964"/>
    <w:rsid w:val="0009368B"/>
    <w:rsid w:val="000B62D3"/>
    <w:rsid w:val="000C236D"/>
    <w:rsid w:val="000C5476"/>
    <w:rsid w:val="000F44C6"/>
    <w:rsid w:val="000F6568"/>
    <w:rsid w:val="000F6B5C"/>
    <w:rsid w:val="00107643"/>
    <w:rsid w:val="001119E6"/>
    <w:rsid w:val="00125981"/>
    <w:rsid w:val="00130196"/>
    <w:rsid w:val="001336B6"/>
    <w:rsid w:val="0015305C"/>
    <w:rsid w:val="00191AEA"/>
    <w:rsid w:val="001A302A"/>
    <w:rsid w:val="001D0907"/>
    <w:rsid w:val="001D51CD"/>
    <w:rsid w:val="001E2058"/>
    <w:rsid w:val="001F299D"/>
    <w:rsid w:val="001F43D1"/>
    <w:rsid w:val="002171EA"/>
    <w:rsid w:val="002344D4"/>
    <w:rsid w:val="00270D19"/>
    <w:rsid w:val="00273F38"/>
    <w:rsid w:val="002A2E03"/>
    <w:rsid w:val="002A4447"/>
    <w:rsid w:val="002A762E"/>
    <w:rsid w:val="002C1223"/>
    <w:rsid w:val="00300C10"/>
    <w:rsid w:val="0031697A"/>
    <w:rsid w:val="00317D19"/>
    <w:rsid w:val="00350E46"/>
    <w:rsid w:val="00367C2A"/>
    <w:rsid w:val="00370E89"/>
    <w:rsid w:val="003A4125"/>
    <w:rsid w:val="003D10A6"/>
    <w:rsid w:val="003D7D2D"/>
    <w:rsid w:val="003F0C88"/>
    <w:rsid w:val="003F2A32"/>
    <w:rsid w:val="003F7D8A"/>
    <w:rsid w:val="004330DB"/>
    <w:rsid w:val="0044547F"/>
    <w:rsid w:val="00464533"/>
    <w:rsid w:val="004702CB"/>
    <w:rsid w:val="00472E2A"/>
    <w:rsid w:val="004A235E"/>
    <w:rsid w:val="004C6888"/>
    <w:rsid w:val="004C7800"/>
    <w:rsid w:val="004D178A"/>
    <w:rsid w:val="004E2869"/>
    <w:rsid w:val="004F7EBC"/>
    <w:rsid w:val="00507ACE"/>
    <w:rsid w:val="005117B3"/>
    <w:rsid w:val="00524BF5"/>
    <w:rsid w:val="00525E1C"/>
    <w:rsid w:val="005332B4"/>
    <w:rsid w:val="00553F42"/>
    <w:rsid w:val="00562316"/>
    <w:rsid w:val="005B1DDC"/>
    <w:rsid w:val="005D289D"/>
    <w:rsid w:val="005D33BF"/>
    <w:rsid w:val="005D5445"/>
    <w:rsid w:val="005E0D8F"/>
    <w:rsid w:val="006010BD"/>
    <w:rsid w:val="00604DF9"/>
    <w:rsid w:val="00610BD1"/>
    <w:rsid w:val="00623620"/>
    <w:rsid w:val="00647198"/>
    <w:rsid w:val="00652172"/>
    <w:rsid w:val="006722A5"/>
    <w:rsid w:val="00672DE0"/>
    <w:rsid w:val="00694156"/>
    <w:rsid w:val="006A790D"/>
    <w:rsid w:val="006B1BCD"/>
    <w:rsid w:val="006D2D3D"/>
    <w:rsid w:val="006F0E69"/>
    <w:rsid w:val="006F262E"/>
    <w:rsid w:val="007577E7"/>
    <w:rsid w:val="007645E9"/>
    <w:rsid w:val="007845FB"/>
    <w:rsid w:val="00794EFB"/>
    <w:rsid w:val="007B16D8"/>
    <w:rsid w:val="007B355B"/>
    <w:rsid w:val="007B5603"/>
    <w:rsid w:val="007C24EA"/>
    <w:rsid w:val="00804B49"/>
    <w:rsid w:val="00810B90"/>
    <w:rsid w:val="008250DA"/>
    <w:rsid w:val="008251BA"/>
    <w:rsid w:val="00841D4C"/>
    <w:rsid w:val="00844659"/>
    <w:rsid w:val="00857718"/>
    <w:rsid w:val="0086141E"/>
    <w:rsid w:val="0087113B"/>
    <w:rsid w:val="008861D6"/>
    <w:rsid w:val="008B72B3"/>
    <w:rsid w:val="008C35E0"/>
    <w:rsid w:val="008D7C8F"/>
    <w:rsid w:val="00916AC2"/>
    <w:rsid w:val="009261EA"/>
    <w:rsid w:val="00927A3C"/>
    <w:rsid w:val="009370A3"/>
    <w:rsid w:val="00940504"/>
    <w:rsid w:val="009439D5"/>
    <w:rsid w:val="009562E8"/>
    <w:rsid w:val="0095717D"/>
    <w:rsid w:val="00967F71"/>
    <w:rsid w:val="00996A21"/>
    <w:rsid w:val="009A377C"/>
    <w:rsid w:val="009A6D85"/>
    <w:rsid w:val="009B4B17"/>
    <w:rsid w:val="009C0223"/>
    <w:rsid w:val="009D1C44"/>
    <w:rsid w:val="009E5AA9"/>
    <w:rsid w:val="009F1CB5"/>
    <w:rsid w:val="00A26596"/>
    <w:rsid w:val="00A45701"/>
    <w:rsid w:val="00A47510"/>
    <w:rsid w:val="00A53F90"/>
    <w:rsid w:val="00A9393D"/>
    <w:rsid w:val="00A97890"/>
    <w:rsid w:val="00AB50B4"/>
    <w:rsid w:val="00AB5F1B"/>
    <w:rsid w:val="00AC008A"/>
    <w:rsid w:val="00AC432F"/>
    <w:rsid w:val="00AD3172"/>
    <w:rsid w:val="00AD541B"/>
    <w:rsid w:val="00AE2852"/>
    <w:rsid w:val="00B16758"/>
    <w:rsid w:val="00B60DE9"/>
    <w:rsid w:val="00B70AA7"/>
    <w:rsid w:val="00B81D57"/>
    <w:rsid w:val="00BB1A40"/>
    <w:rsid w:val="00BB39BB"/>
    <w:rsid w:val="00BC29E2"/>
    <w:rsid w:val="00BC47E1"/>
    <w:rsid w:val="00BC5566"/>
    <w:rsid w:val="00BD45A1"/>
    <w:rsid w:val="00BE1DD0"/>
    <w:rsid w:val="00C044A3"/>
    <w:rsid w:val="00C263CD"/>
    <w:rsid w:val="00C32FC5"/>
    <w:rsid w:val="00C42254"/>
    <w:rsid w:val="00C43CBE"/>
    <w:rsid w:val="00C56154"/>
    <w:rsid w:val="00C92581"/>
    <w:rsid w:val="00CD5132"/>
    <w:rsid w:val="00CD5486"/>
    <w:rsid w:val="00CE12D8"/>
    <w:rsid w:val="00CF2B54"/>
    <w:rsid w:val="00CF7847"/>
    <w:rsid w:val="00D05D46"/>
    <w:rsid w:val="00D26A62"/>
    <w:rsid w:val="00D27323"/>
    <w:rsid w:val="00D449E2"/>
    <w:rsid w:val="00D64BB4"/>
    <w:rsid w:val="00D82EBD"/>
    <w:rsid w:val="00D8578F"/>
    <w:rsid w:val="00D86F1B"/>
    <w:rsid w:val="00D96F9F"/>
    <w:rsid w:val="00DC41E8"/>
    <w:rsid w:val="00DD0796"/>
    <w:rsid w:val="00DD30FE"/>
    <w:rsid w:val="00DE15E2"/>
    <w:rsid w:val="00DE5F36"/>
    <w:rsid w:val="00DF1778"/>
    <w:rsid w:val="00E032AD"/>
    <w:rsid w:val="00E047F4"/>
    <w:rsid w:val="00E16E5F"/>
    <w:rsid w:val="00E246F8"/>
    <w:rsid w:val="00E31658"/>
    <w:rsid w:val="00E433C1"/>
    <w:rsid w:val="00E6089A"/>
    <w:rsid w:val="00E61BD1"/>
    <w:rsid w:val="00E679B6"/>
    <w:rsid w:val="00E71869"/>
    <w:rsid w:val="00E80C38"/>
    <w:rsid w:val="00E87BF0"/>
    <w:rsid w:val="00EA1A57"/>
    <w:rsid w:val="00EB2F21"/>
    <w:rsid w:val="00EB6F7F"/>
    <w:rsid w:val="00ED6ADC"/>
    <w:rsid w:val="00F50481"/>
    <w:rsid w:val="00F520A3"/>
    <w:rsid w:val="00F92026"/>
    <w:rsid w:val="00F967B0"/>
    <w:rsid w:val="00FB3869"/>
    <w:rsid w:val="00FC10EE"/>
    <w:rsid w:val="00FC6A76"/>
    <w:rsid w:val="00FD720B"/>
    <w:rsid w:val="00FE0EEF"/>
    <w:rsid w:val="00FE1496"/>
    <w:rsid w:val="00FF05F4"/>
    <w:rsid w:val="00FF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rPr>
  </w:style>
  <w:style w:type="paragraph" w:styleId="1">
    <w:name w:val="heading 1"/>
    <w:basedOn w:val="a"/>
    <w:next w:val="a"/>
    <w:qFormat/>
    <w:pPr>
      <w:keepNext/>
      <w:keepLines/>
      <w:adjustRightInd w:val="0"/>
      <w:jc w:val="distribute"/>
      <w:outlineLvl w:val="0"/>
    </w:pPr>
    <w:rPr>
      <w:rFonts w:eastAsia="公文小标宋简"/>
      <w:b/>
      <w:vanish/>
      <w:color w:val="FF0000"/>
      <w:kern w:val="44"/>
      <w:sz w:val="72"/>
    </w:rPr>
  </w:style>
  <w:style w:type="paragraph" w:styleId="2">
    <w:name w:val="heading 2"/>
    <w:basedOn w:val="a"/>
    <w:next w:val="a0"/>
    <w:qFormat/>
    <w:pPr>
      <w:keepNext/>
      <w:keepLines/>
      <w:spacing w:before="260" w:after="260" w:line="416" w:lineRule="auto"/>
      <w:outlineLvl w:val="1"/>
    </w:pPr>
    <w:rPr>
      <w:rFonts w:ascii="Arial" w:eastAsia="黑体" w:hAnsi="Arial"/>
      <w:b/>
    </w:rPr>
  </w:style>
  <w:style w:type="paragraph" w:styleId="3">
    <w:name w:val="heading 3"/>
    <w:basedOn w:val="a"/>
    <w:next w:val="a0"/>
    <w:qFormat/>
    <w:pPr>
      <w:keepNext/>
      <w:keepLines/>
      <w:spacing w:before="1000" w:after="400"/>
      <w:jc w:val="center"/>
      <w:outlineLvl w:val="2"/>
    </w:pPr>
    <w:rPr>
      <w:rFonts w:ascii="公文小标宋简" w:eastAsia="公文小标宋简"/>
      <w:noProof/>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630"/>
    </w:pPr>
    <w:rPr>
      <w:kern w:val="0"/>
    </w:rPr>
  </w:style>
  <w:style w:type="paragraph" w:styleId="a4">
    <w:name w:val="footer"/>
    <w:basedOn w:val="a"/>
    <w:pPr>
      <w:tabs>
        <w:tab w:val="center" w:pos="4153"/>
        <w:tab w:val="right" w:pos="8306"/>
      </w:tabs>
      <w:snapToGrid w:val="0"/>
      <w:jc w:val="left"/>
    </w:pPr>
    <w:rPr>
      <w:sz w:val="18"/>
    </w:rPr>
  </w:style>
  <w:style w:type="character" w:styleId="a5">
    <w:name w:val="page number"/>
    <w:rPr>
      <w:rFonts w:eastAsia="宋体"/>
      <w:sz w:val="28"/>
    </w:rPr>
  </w:style>
  <w:style w:type="paragraph" w:customStyle="1" w:styleId="a6">
    <w:name w:val="主题词"/>
    <w:basedOn w:val="a"/>
    <w:pPr>
      <w:framePr w:wrap="notBeside" w:hAnchor="margin" w:x="1" w:yAlign="bottom"/>
      <w:ind w:left="1246" w:hanging="1246"/>
    </w:pPr>
    <w:rPr>
      <w:rFonts w:eastAsia="公文小标宋简"/>
    </w:rPr>
  </w:style>
  <w:style w:type="paragraph" w:customStyle="1" w:styleId="a7">
    <w:name w:val="附件"/>
    <w:basedOn w:val="a"/>
    <w:pPr>
      <w:ind w:left="1638" w:hanging="1016"/>
    </w:pPr>
  </w:style>
  <w:style w:type="paragraph" w:styleId="a8">
    <w:name w:val="Date"/>
    <w:basedOn w:val="a"/>
    <w:next w:val="a"/>
  </w:style>
  <w:style w:type="paragraph" w:styleId="a9">
    <w:name w:val="header"/>
    <w:basedOn w:val="a"/>
    <w:autoRedefine/>
    <w:rsid w:val="00D05D46"/>
    <w:pPr>
      <w:framePr w:wrap="notBeside" w:vAnchor="text" w:hAnchor="text" w:y="1"/>
      <w:tabs>
        <w:tab w:val="center" w:pos="4153"/>
        <w:tab w:val="right" w:pos="8306"/>
      </w:tabs>
      <w:snapToGrid w:val="0"/>
      <w:jc w:val="center"/>
    </w:pPr>
    <w:rPr>
      <w:sz w:val="18"/>
    </w:rPr>
  </w:style>
  <w:style w:type="paragraph" w:customStyle="1" w:styleId="aa">
    <w:name w:val="秘密紧急"/>
    <w:basedOn w:val="a"/>
    <w:pPr>
      <w:jc w:val="right"/>
    </w:pPr>
    <w:rPr>
      <w:rFonts w:ascii="黑体" w:eastAsia="黑体"/>
    </w:rPr>
  </w:style>
  <w:style w:type="paragraph" w:customStyle="1" w:styleId="ab">
    <w:name w:val="抄 送"/>
    <w:basedOn w:val="a6"/>
    <w:pPr>
      <w:framePr w:wrap="notBeside"/>
      <w:ind w:left="0" w:firstLine="0"/>
    </w:pPr>
    <w:rPr>
      <w:rFonts w:eastAsia="仿宋_GB2312"/>
    </w:rPr>
  </w:style>
  <w:style w:type="character" w:styleId="ac">
    <w:name w:val="Hyperlink"/>
    <w:basedOn w:val="a1"/>
    <w:rsid w:val="00FD720B"/>
    <w:rPr>
      <w:color w:val="0000FF" w:themeColor="hyperlink"/>
      <w:u w:val="single"/>
    </w:rPr>
  </w:style>
  <w:style w:type="paragraph" w:styleId="ad">
    <w:name w:val="Balloon Text"/>
    <w:basedOn w:val="a"/>
    <w:link w:val="Char"/>
    <w:rsid w:val="00BB39BB"/>
    <w:rPr>
      <w:sz w:val="18"/>
      <w:szCs w:val="18"/>
    </w:rPr>
  </w:style>
  <w:style w:type="character" w:customStyle="1" w:styleId="Char">
    <w:name w:val="批注框文本 Char"/>
    <w:basedOn w:val="a1"/>
    <w:link w:val="ad"/>
    <w:rsid w:val="00BB39BB"/>
    <w:rPr>
      <w:rFonts w:eastAsia="仿宋_GB2312"/>
      <w:kern w:val="2"/>
      <w:sz w:val="18"/>
      <w:szCs w:val="18"/>
    </w:rPr>
  </w:style>
  <w:style w:type="paragraph" w:styleId="ae">
    <w:name w:val="Body Text"/>
    <w:basedOn w:val="a"/>
    <w:link w:val="Char0"/>
    <w:rsid w:val="00D8578F"/>
    <w:pPr>
      <w:spacing w:after="120"/>
    </w:pPr>
  </w:style>
  <w:style w:type="character" w:customStyle="1" w:styleId="Char0">
    <w:name w:val="正文文本 Char"/>
    <w:basedOn w:val="a1"/>
    <w:link w:val="ae"/>
    <w:rsid w:val="00D8578F"/>
    <w:rPr>
      <w:rFonts w:eastAsia="仿宋_GB2312"/>
      <w:kern w:val="2"/>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rPr>
  </w:style>
  <w:style w:type="paragraph" w:styleId="1">
    <w:name w:val="heading 1"/>
    <w:basedOn w:val="a"/>
    <w:next w:val="a"/>
    <w:qFormat/>
    <w:pPr>
      <w:keepNext/>
      <w:keepLines/>
      <w:adjustRightInd w:val="0"/>
      <w:jc w:val="distribute"/>
      <w:outlineLvl w:val="0"/>
    </w:pPr>
    <w:rPr>
      <w:rFonts w:eastAsia="公文小标宋简"/>
      <w:b/>
      <w:vanish/>
      <w:color w:val="FF0000"/>
      <w:kern w:val="44"/>
      <w:sz w:val="72"/>
    </w:rPr>
  </w:style>
  <w:style w:type="paragraph" w:styleId="2">
    <w:name w:val="heading 2"/>
    <w:basedOn w:val="a"/>
    <w:next w:val="a0"/>
    <w:qFormat/>
    <w:pPr>
      <w:keepNext/>
      <w:keepLines/>
      <w:spacing w:before="260" w:after="260" w:line="416" w:lineRule="auto"/>
      <w:outlineLvl w:val="1"/>
    </w:pPr>
    <w:rPr>
      <w:rFonts w:ascii="Arial" w:eastAsia="黑体" w:hAnsi="Arial"/>
      <w:b/>
    </w:rPr>
  </w:style>
  <w:style w:type="paragraph" w:styleId="3">
    <w:name w:val="heading 3"/>
    <w:basedOn w:val="a"/>
    <w:next w:val="a0"/>
    <w:qFormat/>
    <w:pPr>
      <w:keepNext/>
      <w:keepLines/>
      <w:spacing w:before="1000" w:after="400"/>
      <w:jc w:val="center"/>
      <w:outlineLvl w:val="2"/>
    </w:pPr>
    <w:rPr>
      <w:rFonts w:ascii="公文小标宋简" w:eastAsia="公文小标宋简"/>
      <w:noProof/>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630"/>
    </w:pPr>
    <w:rPr>
      <w:kern w:val="0"/>
    </w:rPr>
  </w:style>
  <w:style w:type="paragraph" w:styleId="a4">
    <w:name w:val="footer"/>
    <w:basedOn w:val="a"/>
    <w:pPr>
      <w:tabs>
        <w:tab w:val="center" w:pos="4153"/>
        <w:tab w:val="right" w:pos="8306"/>
      </w:tabs>
      <w:snapToGrid w:val="0"/>
      <w:jc w:val="left"/>
    </w:pPr>
    <w:rPr>
      <w:sz w:val="18"/>
    </w:rPr>
  </w:style>
  <w:style w:type="character" w:styleId="a5">
    <w:name w:val="page number"/>
    <w:rPr>
      <w:rFonts w:eastAsia="宋体"/>
      <w:sz w:val="28"/>
    </w:rPr>
  </w:style>
  <w:style w:type="paragraph" w:customStyle="1" w:styleId="a6">
    <w:name w:val="主题词"/>
    <w:basedOn w:val="a"/>
    <w:pPr>
      <w:framePr w:wrap="notBeside" w:hAnchor="margin" w:x="1" w:yAlign="bottom"/>
      <w:ind w:left="1246" w:hanging="1246"/>
    </w:pPr>
    <w:rPr>
      <w:rFonts w:eastAsia="公文小标宋简"/>
    </w:rPr>
  </w:style>
  <w:style w:type="paragraph" w:customStyle="1" w:styleId="a7">
    <w:name w:val="附件"/>
    <w:basedOn w:val="a"/>
    <w:pPr>
      <w:ind w:left="1638" w:hanging="1016"/>
    </w:pPr>
  </w:style>
  <w:style w:type="paragraph" w:styleId="a8">
    <w:name w:val="Date"/>
    <w:basedOn w:val="a"/>
    <w:next w:val="a"/>
  </w:style>
  <w:style w:type="paragraph" w:styleId="a9">
    <w:name w:val="header"/>
    <w:basedOn w:val="a"/>
    <w:autoRedefine/>
    <w:rsid w:val="00D05D46"/>
    <w:pPr>
      <w:framePr w:wrap="notBeside" w:vAnchor="text" w:hAnchor="text" w:y="1"/>
      <w:tabs>
        <w:tab w:val="center" w:pos="4153"/>
        <w:tab w:val="right" w:pos="8306"/>
      </w:tabs>
      <w:snapToGrid w:val="0"/>
      <w:jc w:val="center"/>
    </w:pPr>
    <w:rPr>
      <w:sz w:val="18"/>
    </w:rPr>
  </w:style>
  <w:style w:type="paragraph" w:customStyle="1" w:styleId="aa">
    <w:name w:val="秘密紧急"/>
    <w:basedOn w:val="a"/>
    <w:pPr>
      <w:jc w:val="right"/>
    </w:pPr>
    <w:rPr>
      <w:rFonts w:ascii="黑体" w:eastAsia="黑体"/>
    </w:rPr>
  </w:style>
  <w:style w:type="paragraph" w:customStyle="1" w:styleId="ab">
    <w:name w:val="抄 送"/>
    <w:basedOn w:val="a6"/>
    <w:pPr>
      <w:framePr w:wrap="notBeside"/>
      <w:ind w:left="0" w:firstLine="0"/>
    </w:pPr>
    <w:rPr>
      <w:rFonts w:eastAsia="仿宋_GB2312"/>
    </w:rPr>
  </w:style>
  <w:style w:type="character" w:styleId="ac">
    <w:name w:val="Hyperlink"/>
    <w:basedOn w:val="a1"/>
    <w:rsid w:val="00FD720B"/>
    <w:rPr>
      <w:color w:val="0000FF" w:themeColor="hyperlink"/>
      <w:u w:val="single"/>
    </w:rPr>
  </w:style>
  <w:style w:type="paragraph" w:styleId="ad">
    <w:name w:val="Balloon Text"/>
    <w:basedOn w:val="a"/>
    <w:link w:val="Char"/>
    <w:rsid w:val="00BB39BB"/>
    <w:rPr>
      <w:sz w:val="18"/>
      <w:szCs w:val="18"/>
    </w:rPr>
  </w:style>
  <w:style w:type="character" w:customStyle="1" w:styleId="Char">
    <w:name w:val="批注框文本 Char"/>
    <w:basedOn w:val="a1"/>
    <w:link w:val="ad"/>
    <w:rsid w:val="00BB39BB"/>
    <w:rPr>
      <w:rFonts w:eastAsia="仿宋_GB2312"/>
      <w:kern w:val="2"/>
      <w:sz w:val="18"/>
      <w:szCs w:val="18"/>
    </w:rPr>
  </w:style>
  <w:style w:type="paragraph" w:styleId="ae">
    <w:name w:val="Body Text"/>
    <w:basedOn w:val="a"/>
    <w:link w:val="Char0"/>
    <w:rsid w:val="00D8578F"/>
    <w:pPr>
      <w:spacing w:after="120"/>
    </w:pPr>
  </w:style>
  <w:style w:type="character" w:customStyle="1" w:styleId="Char0">
    <w:name w:val="正文文本 Char"/>
    <w:basedOn w:val="a1"/>
    <w:link w:val="ae"/>
    <w:rsid w:val="00D8578F"/>
    <w:rPr>
      <w:rFonts w:eastAsia="仿宋_GB2312"/>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406376">
      <w:bodyDiv w:val="1"/>
      <w:marLeft w:val="0"/>
      <w:marRight w:val="0"/>
      <w:marTop w:val="0"/>
      <w:marBottom w:val="0"/>
      <w:divBdr>
        <w:top w:val="none" w:sz="0" w:space="0" w:color="auto"/>
        <w:left w:val="none" w:sz="0" w:space="0" w:color="auto"/>
        <w:bottom w:val="none" w:sz="0" w:space="0" w:color="auto"/>
        <w:right w:val="none" w:sz="0" w:space="0" w:color="auto"/>
      </w:divBdr>
      <w:divsChild>
        <w:div w:id="1512178909">
          <w:marLeft w:val="0"/>
          <w:marRight w:val="0"/>
          <w:marTop w:val="0"/>
          <w:marBottom w:val="0"/>
          <w:divBdr>
            <w:top w:val="none" w:sz="0" w:space="0" w:color="auto"/>
            <w:left w:val="none" w:sz="0" w:space="0" w:color="auto"/>
            <w:bottom w:val="none" w:sz="0" w:space="0" w:color="auto"/>
            <w:right w:val="none" w:sz="0" w:space="0" w:color="auto"/>
          </w:divBdr>
          <w:divsChild>
            <w:div w:id="169953524">
              <w:marLeft w:val="0"/>
              <w:marRight w:val="0"/>
              <w:marTop w:val="0"/>
              <w:marBottom w:val="0"/>
              <w:divBdr>
                <w:top w:val="none" w:sz="0" w:space="0" w:color="auto"/>
                <w:left w:val="none" w:sz="0" w:space="0" w:color="auto"/>
                <w:bottom w:val="none" w:sz="0" w:space="0" w:color="auto"/>
                <w:right w:val="none" w:sz="0" w:space="0" w:color="auto"/>
              </w:divBdr>
              <w:divsChild>
                <w:div w:id="123472286">
                  <w:marLeft w:val="0"/>
                  <w:marRight w:val="0"/>
                  <w:marTop w:val="0"/>
                  <w:marBottom w:val="0"/>
                  <w:divBdr>
                    <w:top w:val="none" w:sz="0" w:space="0" w:color="auto"/>
                    <w:left w:val="none" w:sz="0" w:space="0" w:color="auto"/>
                    <w:bottom w:val="none" w:sz="0" w:space="0" w:color="auto"/>
                    <w:right w:val="none" w:sz="0" w:space="0" w:color="auto"/>
                  </w:divBdr>
                  <w:divsChild>
                    <w:div w:id="2060474315">
                      <w:marLeft w:val="0"/>
                      <w:marRight w:val="0"/>
                      <w:marTop w:val="0"/>
                      <w:marBottom w:val="0"/>
                      <w:divBdr>
                        <w:top w:val="none" w:sz="0" w:space="0" w:color="auto"/>
                        <w:left w:val="none" w:sz="0" w:space="0" w:color="auto"/>
                        <w:bottom w:val="none" w:sz="0" w:space="0" w:color="auto"/>
                        <w:right w:val="none" w:sz="0" w:space="0" w:color="auto"/>
                      </w:divBdr>
                      <w:divsChild>
                        <w:div w:id="5713790">
                          <w:marLeft w:val="0"/>
                          <w:marRight w:val="0"/>
                          <w:marTop w:val="0"/>
                          <w:marBottom w:val="0"/>
                          <w:divBdr>
                            <w:top w:val="none" w:sz="0" w:space="0" w:color="auto"/>
                            <w:left w:val="none" w:sz="0" w:space="0" w:color="auto"/>
                            <w:bottom w:val="none" w:sz="0" w:space="0" w:color="auto"/>
                            <w:right w:val="none" w:sz="0" w:space="0" w:color="auto"/>
                          </w:divBdr>
                        </w:div>
                      </w:divsChild>
                    </w:div>
                    <w:div w:id="891037983">
                      <w:marLeft w:val="0"/>
                      <w:marRight w:val="0"/>
                      <w:marTop w:val="0"/>
                      <w:marBottom w:val="0"/>
                      <w:divBdr>
                        <w:top w:val="none" w:sz="0" w:space="0" w:color="auto"/>
                        <w:left w:val="none" w:sz="0" w:space="0" w:color="auto"/>
                        <w:bottom w:val="none" w:sz="0" w:space="0" w:color="auto"/>
                        <w:right w:val="none" w:sz="0" w:space="0" w:color="auto"/>
                      </w:divBdr>
                      <w:divsChild>
                        <w:div w:id="1179735484">
                          <w:marLeft w:val="0"/>
                          <w:marRight w:val="0"/>
                          <w:marTop w:val="0"/>
                          <w:marBottom w:val="0"/>
                          <w:divBdr>
                            <w:top w:val="none" w:sz="0" w:space="0" w:color="auto"/>
                            <w:left w:val="none" w:sz="0" w:space="0" w:color="auto"/>
                            <w:bottom w:val="none" w:sz="0" w:space="0" w:color="auto"/>
                            <w:right w:val="none" w:sz="0" w:space="0" w:color="auto"/>
                          </w:divBdr>
                          <w:divsChild>
                            <w:div w:id="94045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9637">
                      <w:marLeft w:val="0"/>
                      <w:marRight w:val="0"/>
                      <w:marTop w:val="0"/>
                      <w:marBottom w:val="0"/>
                      <w:divBdr>
                        <w:top w:val="none" w:sz="0" w:space="0" w:color="auto"/>
                        <w:left w:val="none" w:sz="0" w:space="0" w:color="auto"/>
                        <w:bottom w:val="none" w:sz="0" w:space="0" w:color="auto"/>
                        <w:right w:val="none" w:sz="0" w:space="0" w:color="auto"/>
                      </w:divBdr>
                      <w:divsChild>
                        <w:div w:id="1411581727">
                          <w:marLeft w:val="0"/>
                          <w:marRight w:val="0"/>
                          <w:marTop w:val="0"/>
                          <w:marBottom w:val="0"/>
                          <w:divBdr>
                            <w:top w:val="none" w:sz="0" w:space="0" w:color="auto"/>
                            <w:left w:val="none" w:sz="0" w:space="0" w:color="auto"/>
                            <w:bottom w:val="none" w:sz="0" w:space="0" w:color="auto"/>
                            <w:right w:val="none" w:sz="0" w:space="0" w:color="auto"/>
                          </w:divBdr>
                          <w:divsChild>
                            <w:div w:id="192235237">
                              <w:marLeft w:val="0"/>
                              <w:marRight w:val="0"/>
                              <w:marTop w:val="0"/>
                              <w:marBottom w:val="0"/>
                              <w:divBdr>
                                <w:top w:val="none" w:sz="0" w:space="0" w:color="auto"/>
                                <w:left w:val="none" w:sz="0" w:space="0" w:color="auto"/>
                                <w:bottom w:val="none" w:sz="0" w:space="0" w:color="auto"/>
                                <w:right w:val="none" w:sz="0" w:space="0" w:color="auto"/>
                              </w:divBdr>
                            </w:div>
                          </w:divsChild>
                        </w:div>
                        <w:div w:id="1091658831">
                          <w:marLeft w:val="0"/>
                          <w:marRight w:val="0"/>
                          <w:marTop w:val="0"/>
                          <w:marBottom w:val="0"/>
                          <w:divBdr>
                            <w:top w:val="none" w:sz="0" w:space="0" w:color="auto"/>
                            <w:left w:val="none" w:sz="0" w:space="0" w:color="auto"/>
                            <w:bottom w:val="none" w:sz="0" w:space="0" w:color="auto"/>
                            <w:right w:val="none" w:sz="0" w:space="0" w:color="auto"/>
                          </w:divBdr>
                        </w:div>
                      </w:divsChild>
                    </w:div>
                    <w:div w:id="594827434">
                      <w:marLeft w:val="0"/>
                      <w:marRight w:val="0"/>
                      <w:marTop w:val="0"/>
                      <w:marBottom w:val="0"/>
                      <w:divBdr>
                        <w:top w:val="none" w:sz="0" w:space="0" w:color="auto"/>
                        <w:left w:val="none" w:sz="0" w:space="0" w:color="auto"/>
                        <w:bottom w:val="none" w:sz="0" w:space="0" w:color="auto"/>
                        <w:right w:val="none" w:sz="0" w:space="0" w:color="auto"/>
                      </w:divBdr>
                      <w:divsChild>
                        <w:div w:id="886378451">
                          <w:marLeft w:val="0"/>
                          <w:marRight w:val="0"/>
                          <w:marTop w:val="0"/>
                          <w:marBottom w:val="0"/>
                          <w:divBdr>
                            <w:top w:val="none" w:sz="0" w:space="0" w:color="auto"/>
                            <w:left w:val="none" w:sz="0" w:space="0" w:color="auto"/>
                            <w:bottom w:val="none" w:sz="0" w:space="0" w:color="auto"/>
                            <w:right w:val="none" w:sz="0" w:space="0" w:color="auto"/>
                          </w:divBdr>
                          <w:divsChild>
                            <w:div w:id="31700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8056">
                      <w:marLeft w:val="0"/>
                      <w:marRight w:val="0"/>
                      <w:marTop w:val="0"/>
                      <w:marBottom w:val="0"/>
                      <w:divBdr>
                        <w:top w:val="none" w:sz="0" w:space="0" w:color="auto"/>
                        <w:left w:val="none" w:sz="0" w:space="0" w:color="auto"/>
                        <w:bottom w:val="none" w:sz="0" w:space="0" w:color="auto"/>
                        <w:right w:val="none" w:sz="0" w:space="0" w:color="auto"/>
                      </w:divBdr>
                      <w:divsChild>
                        <w:div w:id="787352030">
                          <w:marLeft w:val="0"/>
                          <w:marRight w:val="0"/>
                          <w:marTop w:val="0"/>
                          <w:marBottom w:val="0"/>
                          <w:divBdr>
                            <w:top w:val="none" w:sz="0" w:space="0" w:color="auto"/>
                            <w:left w:val="none" w:sz="0" w:space="0" w:color="auto"/>
                            <w:bottom w:val="none" w:sz="0" w:space="0" w:color="auto"/>
                            <w:right w:val="none" w:sz="0" w:space="0" w:color="auto"/>
                          </w:divBdr>
                          <w:divsChild>
                            <w:div w:id="297803019">
                              <w:marLeft w:val="0"/>
                              <w:marRight w:val="0"/>
                              <w:marTop w:val="0"/>
                              <w:marBottom w:val="0"/>
                              <w:divBdr>
                                <w:top w:val="none" w:sz="0" w:space="0" w:color="auto"/>
                                <w:left w:val="none" w:sz="0" w:space="0" w:color="auto"/>
                                <w:bottom w:val="none" w:sz="0" w:space="0" w:color="auto"/>
                                <w:right w:val="none" w:sz="0" w:space="0" w:color="auto"/>
                              </w:divBdr>
                            </w:div>
                          </w:divsChild>
                        </w:div>
                        <w:div w:id="182287516">
                          <w:marLeft w:val="0"/>
                          <w:marRight w:val="0"/>
                          <w:marTop w:val="0"/>
                          <w:marBottom w:val="0"/>
                          <w:divBdr>
                            <w:top w:val="none" w:sz="0" w:space="0" w:color="auto"/>
                            <w:left w:val="none" w:sz="0" w:space="0" w:color="auto"/>
                            <w:bottom w:val="none" w:sz="0" w:space="0" w:color="auto"/>
                            <w:right w:val="none" w:sz="0" w:space="0" w:color="auto"/>
                          </w:divBdr>
                        </w:div>
                      </w:divsChild>
                    </w:div>
                    <w:div w:id="265164525">
                      <w:marLeft w:val="0"/>
                      <w:marRight w:val="0"/>
                      <w:marTop w:val="0"/>
                      <w:marBottom w:val="0"/>
                      <w:divBdr>
                        <w:top w:val="none" w:sz="0" w:space="0" w:color="auto"/>
                        <w:left w:val="none" w:sz="0" w:space="0" w:color="auto"/>
                        <w:bottom w:val="none" w:sz="0" w:space="0" w:color="auto"/>
                        <w:right w:val="none" w:sz="0" w:space="0" w:color="auto"/>
                      </w:divBdr>
                      <w:divsChild>
                        <w:div w:id="1002733218">
                          <w:marLeft w:val="0"/>
                          <w:marRight w:val="0"/>
                          <w:marTop w:val="0"/>
                          <w:marBottom w:val="0"/>
                          <w:divBdr>
                            <w:top w:val="none" w:sz="0" w:space="0" w:color="auto"/>
                            <w:left w:val="none" w:sz="0" w:space="0" w:color="auto"/>
                            <w:bottom w:val="none" w:sz="0" w:space="0" w:color="auto"/>
                            <w:right w:val="none" w:sz="0" w:space="0" w:color="auto"/>
                          </w:divBdr>
                          <w:divsChild>
                            <w:div w:id="1399128099">
                              <w:marLeft w:val="0"/>
                              <w:marRight w:val="0"/>
                              <w:marTop w:val="0"/>
                              <w:marBottom w:val="0"/>
                              <w:divBdr>
                                <w:top w:val="none" w:sz="0" w:space="0" w:color="auto"/>
                                <w:left w:val="none" w:sz="0" w:space="0" w:color="auto"/>
                                <w:bottom w:val="none" w:sz="0" w:space="0" w:color="auto"/>
                                <w:right w:val="none" w:sz="0" w:space="0" w:color="auto"/>
                              </w:divBdr>
                            </w:div>
                          </w:divsChild>
                        </w:div>
                        <w:div w:id="126145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546974">
      <w:bodyDiv w:val="1"/>
      <w:marLeft w:val="0"/>
      <w:marRight w:val="0"/>
      <w:marTop w:val="0"/>
      <w:marBottom w:val="0"/>
      <w:divBdr>
        <w:top w:val="none" w:sz="0" w:space="0" w:color="auto"/>
        <w:left w:val="none" w:sz="0" w:space="0" w:color="auto"/>
        <w:bottom w:val="none" w:sz="0" w:space="0" w:color="auto"/>
        <w:right w:val="none" w:sz="0" w:space="0" w:color="auto"/>
      </w:divBdr>
      <w:divsChild>
        <w:div w:id="1159005613">
          <w:marLeft w:val="0"/>
          <w:marRight w:val="0"/>
          <w:marTop w:val="0"/>
          <w:marBottom w:val="0"/>
          <w:divBdr>
            <w:top w:val="none" w:sz="0" w:space="0" w:color="auto"/>
            <w:left w:val="none" w:sz="0" w:space="0" w:color="auto"/>
            <w:bottom w:val="none" w:sz="0" w:space="0" w:color="auto"/>
            <w:right w:val="none" w:sz="0" w:space="0" w:color="auto"/>
          </w:divBdr>
          <w:divsChild>
            <w:div w:id="108102355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707;&#26575;&#26519;\Desktop\&#36215;&#33609;&#26448;&#26009;&#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起草材料模板</Template>
  <TotalTime>501</TotalTime>
  <Pages>5</Pages>
  <Words>320</Words>
  <Characters>1830</Characters>
  <Application>Microsoft Office Word</Application>
  <DocSecurity>0</DocSecurity>
  <Lines>15</Lines>
  <Paragraphs>4</Paragraphs>
  <ScaleCrop>false</ScaleCrop>
  <Company>武汉市科学技术局</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市科技局  下行文</dc:title>
  <dc:creator>Anonymous</dc:creator>
  <cp:lastModifiedBy>Anonymous</cp:lastModifiedBy>
  <cp:revision>51</cp:revision>
  <cp:lastPrinted>2015-06-28T03:29:00Z</cp:lastPrinted>
  <dcterms:created xsi:type="dcterms:W3CDTF">2015-06-23T08:07:00Z</dcterms:created>
  <dcterms:modified xsi:type="dcterms:W3CDTF">2015-06-30T10:11:00Z</dcterms:modified>
</cp:coreProperties>
</file>